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2023年和田地区公共体育场馆向社会免费或低收费开放补助资金项目</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和田地区文化体育活动中心</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和田地区文化体育活动中心</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苟军凯</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2024年05月21日</w:t>
      </w:r>
    </w:p>
    <w:p>
      <w:pPr>
        <w:spacing w:line="700" w:lineRule="exact"/>
        <w:ind w:firstLine="707"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进一步加强群众文化体育活动教育，深入贯彻落实新时代党的治疆方略，弘扬体育精神，将爱国主义精神活化的表达出来，组织群众文化活动，繁荣群众文化事业，文化宣传，文体活动组织，作好中心内图书馆，篮球场,进一步提高和田地区文体活动中心作为公共文化服务场所，服务水平及质量，切实发挥组织群众文化活动，繁荣群众文化事业，文化宣传，文体活动组织作用，结合实际情况，特设立本项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2.主要内容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和田地区文化体育活动中心为了全面贯彻《全民健身计划纲要》，推行全民健身运动，利用好我单位的优质体育资源，丰富我地区各族群众的体育文化生活，满足群众对于健身的基本需求。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实施主体：和田地区文化体育活动中心。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实施时间：本项目实施期限为2023年1月—2023年12月。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情况：进一步提高和田地区文体活动中心作为公共文化服务场所，服务水平及质量，切实发挥组织群众文化活动，繁荣群众文化事业，文化宣传，文体活动组织作用，结合实际情况，特设立本项目,在全地区范围内开展有一定规模的体育活动25次，全年服务人次18000人,加强对设施的管理和维护，每年2次，以确保人员的安全，大力提高了社会公共服务水平，对市民的身体健康提升了一个台阶。社会发展的象征和文化建设的重要标志，同时也是群众健身、活动和休憩的重要场所和一处重要的体育场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4.资金投入和使用情况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（1）项目资金安排落实、总投入等情况分析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本项目预算安排总额为40.73万元，资金来源为中央专项资金，其中：财政资金40.73万元，其他资金0.00万元，2023年实际收到预算资金40.73万元，预算资金到位率为100.00%。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（2）项目资金实际使用情况分析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本项目实际支付资金40.73万元，预算执行率100.00%。本项目资金主要用于支付体育场馆免费开放配套设施更新及维护费用27.00万元、支付馆区聘用人员劳务费支出、馆区体育活动器材设备费用13.73万元。</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1.总体目标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目标1:在全地区范围内开展有一定规模的体育活动不少于25次，全年服务人次不少于18000人。目标2：加强对设施的管理和维护，每年至少2次，以确保人员的安全，大力提高了社会公共服务水平，对市民的身体健康提升了一个台阶。社会发展的象征和文化建设的重要标志，同时也是群众健身、活动和休憩的重要场所和一处重要的体育场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（1）项目产出指标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①数量指标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“体育场馆免费开放天数（天）”指标，预期指标值为&gt;=300天；</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“体育场馆维护面积（平方米）”指标，预期指标值为&gt;=8443.00平方米；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“开展全地区体育活动次数（次）”指标，预期指标值为&gt;=25次；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②质量指标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“体育场馆维护质量合格率（%）”指标，预期指标值为=100.00%；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③时效指标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“体育场馆免费开馆时效”指标，预期指标值为每周6天；</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“体育场馆经费支付及时率（%）”指标，预期指标值为=100.00%；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“体育场馆免费开放配套设施更新及维护（万元）”指标，预期指标值为&lt;=27.00万元；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“馆区聘用人员劳务费支出、馆区体育活动器材设备费支付（万元）”指标，预期指标值为&lt;=13.73万元；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“体育场馆服务水平提升情况”指标，预期指标值为有效提升；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“带动地方文化体育发展”指标，预期指标值为有效促进；</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③生态效益指标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④可持续影响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“群众满意度（%）”指标，预期指标值为&gt;=90.00%；</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6"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文件精神，我单位针对2023年和田地区公共体育场馆向社会免费或低收费开放补助资金项目项目开展本次部门项目支出绩效评价工作。通过绩效评价，促进本单位发现问题、总结经验、改进工作。绩效评价旨在评价本项目前期审批、实施过程及实施效果，促进预算管理不断完善，加快绩效目标的实现，保证财政资金有效、合理使用，具体绩效评价的目的细分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2.绩效评价对象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我单位根据《财政支出绩效评价管理暂行办法》（财预〔2020〕10号）文件要求实施评价工作，本次评价对象为2023年和田地区公共体育场馆向社会免费或低收费开放补助资金项目，评价核心为项目的资金投入、产出及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3.绩效评价范围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等要求，绩效评价应遵循如下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根据以上原则，绩效评价应遵循如下要求: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（1）在数据采集时，采取客观数据，主管部门审查、社会中介组织复查，与问卷调查相结合的形式，以保证各项指标的真实性。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（2）保证评价结果的真实性、公正性，提高评价报告的公信力。</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lang w:eastAsia="zh-CN"/>
        </w:rPr>
        <w:t>绩效</w:t>
      </w:r>
      <w:r>
        <w:rPr>
          <w:rStyle w:val="18"/>
          <w:rFonts w:hint="eastAsia" w:ascii="楷体" w:hAnsi="楷体" w:eastAsia="楷体"/>
          <w:b w:val="0"/>
          <w:bCs w:val="0"/>
          <w:spacing w:val="-4"/>
          <w:sz w:val="32"/>
          <w:szCs w:val="32"/>
        </w:rPr>
        <w:t>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2.绩效评价指标体系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通过实施资料研读及前期调研，结合项目的实际开展情况，按照《项目支出绩效评价管理办法》（财预〔2020〕10号）文件要求，结合项目特点，经与专家组充分协商，设置指标体系结构如下：设置一级指标共4个，包括：决策指标（21%）、过程指标（19%）、产出指标（20%）、效益指标（40%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绩效评价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3.评价方法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三级指标分析环节：总体采用比较法，同时辅以文献法、成本效益法、因素分析法以及公众评判法，根据不同三级指标类型进行逐项分析。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定性指标分析环节：主要采用公众评判法，通过问卷及抽样调查等方式评价本项目实施后社会公众对于其实施效果的满意程度，将调研结果按照《项目支出绩效评价管理办法》（财预〔2020〕10号）文要求分为达成年度指标、部分达成年度指标并具有一定效果、未达成年度指标且效果较差三档，分别按照该指标对应分值区间100.00%-80%（含）、80%-60%（含）、60%-0%合理确定分值，详细评价方法的应用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立项依据充分性：比较法、文献法，查找法律法规政策以及规划，对比实际执行内容和政策支持内容是否匹配。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立项程序规范性：比较法、文献法，查找相关项目设立的政策和文件要求，对比分析实际执行程序是否按照政策及文件要求执行，分析立项程序的规范性。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绩效目标合理性：比较法，对比分析年初编制项目支出绩效目标表与项目内容的相关性、资金的匹配性等。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绩效指标明确性：比较法，比较分析年初编制项目支出绩效目标表是否符合双七原则，是否可衡量。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预算编制科学性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成本效益分析法</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分析在产出一定的情况下，成本取值是否有依据，是否经过询价，是否按照市场最低成本编制。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资金分配合理性：因素分析法，综合分析资金的分配依据是否充分，分配金额是否与项目实施单位需求金额一致，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资金到位率：比较法，资金到位率预期指标值应为100.00%，通过实际计算，分析实际完成值和预期指标值之间的差距和原因。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预算执行率：比较法，预算执行率预期指标值应为100.00%，通过实际计算，分析实际完成值和预期指标值之间的差距和原因。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资金使用合规性：文献法、实地勘察法，一是查找资金管理办法，包括专项资金管理办法和单位自有资金管理办法；二是通过查账了解具体开支情况，是否专用专用，是否按照标准支出。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管理制度健全性：文献法、比较法，查阅项目实施人员提供的财务和业务管理制度，将已建立的制度与现行的法律法规和政策要求进行对比，分析项目制度的合法性、合规性、完整性。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制度执行有效性：比较法，结合项目实际实施过程性文件，根据已建设的财务管理制度和项目管理制度综合分析制度执行的有效性。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定性指标：公众评判法，通过问卷及抽样调查等方式评价本项目实施后社会公众对于其实施效果的满意程度。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66" w:firstLineChars="181"/>
        <w:rPr>
          <w:rStyle w:val="18"/>
          <w:rFonts w:hint="eastAsia"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于2024年1月10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海日尼沙（评价小组组长）：主要负责绩效评价工作的统筹协调;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阿布力孜（评价小组组员）：主要负责绩效评价前期准备工作，资料的收集整理，复核数据等工作;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麦提托合提 （评价小组组员）：主要负责绩效评价报告的撰写，填报绩效自评表等相关工作。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2.组织实施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2月25日-3月15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3.分析评价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2023年3月16日-4月1日，评价小组按照绩效评价的原则和规范，对取得的资料进行审查核实，对采集的数据进行分析，按照绩效评价指标评分表逐项进行打分、分析、汇总各方评价结果。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4.撰写与提交评价报告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2023年4月1日-4月15日评价小组撰写绩效评价报告，按照新疆维吾尔自治区财政绩效管理信息系统绩效评价模块中统一格式和文本框架撰写绩效评价报告并提交审核。</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5.问题整改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6.档案整理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建立和落实档案管理制度，将项目相关资料存档，包括但不限于：评价项目基本情况和相关文件、评价实施方案、项目支付资料等相关档案。</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经评价，本项目达成目标年初设立的绩效目标，在实施过程中取得了良好的成效，具体表现在以下三方面：</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一是：本项目实际形成支出40.73万元，已完成在全地区范围内开展有一定规模的体育活动于15次，全年服务人次不少于10000人。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二是：弘扬中华民族优秀传统文化，用好群众文化阵地，对市民的身体健康提升了，群众的健康水平提高程度及群众满意度100.00%。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是：和田地区文体活动中心坚持以习近平新时代中国特色社会主义思想为指导，深入贯彻落实习近平总书记视察新疆重要讲话重要指示精神，深入实施文化润疆工程，以铸牢中华民族共同体意识为主线，弘扬中华民族优秀传统文化，用好群众文化阵地，在全地区范围内开展有一定规模的体育活动15次，全年服务人次10000人，对市民的身体健康提升了一个台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（二）评价结论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绩效评价通过绩效评价小组论证的评价指标体系及评分标准，采用因素分析法和比较法对本项目绩效进行客观评价，最终评分结果：总分为100.00分，绩效评级为“优”。综合评价结论如下：本项目共设置三级指标数量22个，实现三级指标数量22个，总体完成率为100.00%。项目决策类指标共设置6个，满分指标6个，得分率100.00%；过程管理类指标共设置5个，满分指标5个，得分率100.00%；项目产出类指标共设置8个，满分指标8个，得分率100.00%；项目效益类指标共设置3个，满分指标3个，得分率100.00%，详细情况见“附件1：绩效评价体系”。</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6"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项目决策类指标由3个二级指标和6个三级指标构成，权重分21.00分，实际得分21.00分。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1.项目立项情况分析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（1）立项依据充分性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本项目立项符合为了全面贯彻《全民健身计划纲要》，推行全民健身运动，利用好我单位的优质体育资源，丰富我地区各族群众的体育文化生活，满足群众对于健身的基本需求；符合行业发展规划和政策要求；本项目立项符合《和田地区文化体育活动中心单位配置内设机构和人员编制规定》中职责范围中的“做好组织群众文化活动，繁荣群众文化事业，文化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宣传、文体活动组织中心内图书馆、篮球场、青少年活 动中心保障管理工作（相关服务）”属于我单位履职所需；根据《财政资金直接支付申请书》，本项目资金性质为“公共财政预算”功能分类为“ 2070307体育场馆”经济分类为“5060201商品和服务”属于公共财政支持范围，符合中央、地方事权支出责任划分原则；经检查我单位财政应用平台指标，本项目不存在重复。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综上所述，本指标满分为5.00分，根据评分标准得5.00分，本项目立项依据充分。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为了全面贯彻《全民健身计划纲要》，推行全民健身运动，利用好我单位的优质体育资源，丰富我地区各族群众的体育文化生活，满足群众对于健身的基本需求，根据自治区下达资金额度编制项目实施方案，项目立项过程中产生的文件均符合相关要求。本项目为特定类项目，属于经常性项目，项目预算金额为40.73万元，不涉及事前绩效评估和风险评估。</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综上所述，本指标满分为3.00分，根据评分标准得3.00分，本项目立项程序合规。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2.绩效目标情况分析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（1）绩效目标合理性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已设置年度绩效目标，具体内容为“目标1:在全地区范围内开展有一定规模的体育活动不少于25次，全年服务人次不少于18000人。目标2：加强对设施的管理和维护，每年至少2次，以确保人员的安全，大力提高了社会公共服务水平，对市民的身体健康提升了一个台阶。社会发展的象征和文化建设的重要标志，同时也是群众健身、活动和休憩的重要场所和一处重要的体育场馆”；本项目实际工作为：本项目实际形成支出40.73万元，已完成在全地区范围内开展有一定规模的体育活动25次，全年服务人次18000人，群众的健康水平提高程度及群众满意度100.00%。绩效目标与实际工作内容一致，两者具有相关性;本项目按照绩效目标完成数量指标、质量指标、时效指标、成本指标，有效保障了弘扬中华民族优秀传统文化，用好群众文化阵地，对市民的身体健康提升了，年度绩效目标完成，预期产出效益和效果符合正常的业绩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综上所述，本指标满分为4.00分，根据评分标准得4.00分，本项目绩效目标设置合理。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（2）绩效指标明确性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检查我单位年初设置的《项目支出绩效目标表》，得出如下结论：本项目已将年度绩效目标进行细化为绩效指标体系，共设置一级指标3个，二级指标6个，三级指标11个，定量指标8个，定性指标3个，指标量化率为72.73%，量化率达70.00%以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综上所述，本指标满分为3.00分，根据评分标准得3.00分，本项目所设置绩效指标明确。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3.资金投入情况分析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（1）预算编制科学性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本项目本项目预算编制通过我单位汇总工作开展实施内容及经费需求，过会后编制实施方案及资金申请报告上报至财政局申请项目资金，即预算编制较科学且经过论证；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申请内容为目标1:在全地区范围内开展有一定规模的体育活动不少于25次，全年服务人次不少于18000人。目标2：加强对设施的管理和维护，每年至少2次，以确保人员的安全，大力提高了社会公共服务水平，对市民的身体健康提升了一个台阶。社会发展的象征和文化建设的重要标志，同时也是群众健身、活动和休憩的重要场所和一处重要的体育场馆。，项目实际内容为本项目实际形成支出40.73万元，已完成在全地区范围内开展有一定规模的体育活动于15次，全年服务人次不少于10000人，弘扬中华民族优秀传统文化，用好群众文化阵地，对市民的身体健康提升了，群众的健康水平提高程度及群众满意度100.00%。，预算申请与《2023年和田地区公共体育场馆向社会免费或低收费开放补助资金项目项目实施方案》中涉及的项目内容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申请资金40.73万元，我单位在预算申请中严格按照单位标准和数量进行核算，其中：体育场馆免费开放配套设施更新及维护费用27.00万元，馆区聘用人员劳务费支出、馆区体育活动器材设备费用13.73万元。本项目预算额度测算依据充分，严格按照标准编制，预算确定资金量与实际工作任务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综上所述，本指标满分为4.00分，根据评分标准得4.00分，本项目预算编制科学。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（2）资金分配合理性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实际分配资金以《关于申请2023年和田地区公共体育场馆向社会免费或低收费开放补助资金项目资金的请示》和《2023年和田地区公共体育场馆向社会免费或低收费开放补助资金项目实施方案》为依据进行资金分配，预算资金分配依据充分。根据《2023年和田地区公共体育场馆向社会免费或低收费开放补助资金项目资金下达文件》文件显示，本项目实际到位资金40.76万元，实际分配资金与我单位提交申请的资金额度一致，资金分配额度合理，与我单位实际需求相适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综上所述，本指标满分为2.00分，根据评分标准得2.00分，本项目资金分配合理。</w:t>
      </w:r>
      <w:r>
        <w:rPr>
          <w:rStyle w:val="18"/>
          <w:rFonts w:hint="eastAsia" w:ascii="楷体" w:hAnsi="楷体" w:eastAsia="楷体"/>
          <w:b w:val="0"/>
          <w:bCs w:val="0"/>
          <w:spacing w:val="-4"/>
          <w:sz w:val="32"/>
          <w:szCs w:val="32"/>
          <w:lang w:eastAsia="zh-CN"/>
        </w:rPr>
        <w:tab/>
      </w:r>
    </w:p>
    <w:p>
      <w:pPr>
        <w:spacing w:line="540" w:lineRule="exact"/>
        <w:ind w:firstLine="566" w:firstLineChars="181"/>
        <w:rPr>
          <w:rStyle w:val="18"/>
          <w:rFonts w:hint="eastAsia"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二</w:t>
      </w:r>
      <w:r>
        <w:rPr>
          <w:rFonts w:hint="eastAsia" w:ascii="楷体" w:hAnsi="楷体" w:eastAsia="楷体"/>
          <w:b/>
          <w:spacing w:val="-4"/>
          <w:sz w:val="32"/>
          <w:szCs w:val="32"/>
        </w:rPr>
        <w:t>）</w:t>
      </w:r>
      <w:r>
        <w:rPr>
          <w:rStyle w:val="18"/>
          <w:rFonts w:hint="eastAsia" w:ascii="楷体" w:hAnsi="楷体" w:eastAsia="楷体"/>
          <w:spacing w:val="-4"/>
          <w:sz w:val="32"/>
          <w:szCs w:val="32"/>
        </w:rPr>
        <w:t>项目过程情况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项目过程管理类指标由2个二级指标和5个三级指标构成，权重分19.00分，实际得分19.00分。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1.资金管理情况分析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（1）资金到位率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本项目预算资金为40.76万元，其中：本级财政安排资金40.76万元，其他资金0.00万元，实际到位资金40.76万元，资金到位率=100.00%。得分=4.00分。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综上所述，本指标满分为4.00分，根据评分标准得4.00分，本项目资金分配合理。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本项目实际支出资金40.76万元，预算执行率=100.00%。得分=预算执行率*分值=5.00分。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综上所述，本指标满分为5.00分，根据评分标准得5.00分，本项目资金分配合理。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检查本项目签订的合同、资金申请文件、发票等财务付款凭证，得出本项目资金支出符合国家财经法规、《政府会计制度》以及《和田地区文化体育活动中心单位资金管理办法》《2023年和田地区公共体育场馆向社会免费或低收费开放补助资金项目专项资金管理办法》，资金的拨付有完整的审批程序和手续，资金实际使用方向与预算批复用途一致，不存在截留、挤占、挪用、虚列支出的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综上所述，本指标满分为4.00分，根据评分标准得4.00分，资金支出符合我单位财务管理制度规定。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2.组织实施情况分析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（1）管理制度健全性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已制定《专项资金管理办法》《行政单位收支业务管理制度》《行政单位政府采购业务管理制度》《合同管理制度》，上述已建立的制度均符合行政事业单位内控管理要求，财务和业务管理制度合法、合规、完整，本项目执行符合上述制度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综上所述，本指标满分为2.00分，根据评分标准得2.00分，项目制度建设健全。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（2）制度执行有效性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对比分析本项目实际执行过程资料和已建立的项目管理制度和财务管理制度，得出本项目严格按照本单位已建立制度执行。项目资金支出严格按照自治区、地区、市以及本单位资金管理办法执行，项目启动实施后，为了加快本项目的实施，成立了项目工作领导小组，由党组书记</w:t>
      </w:r>
      <w:bookmarkStart w:id="0" w:name="_GoBack"/>
      <w:bookmarkEnd w:id="0"/>
      <w:r>
        <w:rPr>
          <w:rStyle w:val="18"/>
          <w:rFonts w:hint="eastAsia" w:ascii="楷体" w:hAnsi="楷体" w:eastAsia="楷体"/>
          <w:b w:val="0"/>
          <w:bCs w:val="0"/>
          <w:spacing w:val="-4"/>
          <w:sz w:val="32"/>
          <w:szCs w:val="32"/>
        </w:rPr>
        <w:t>苟军凯任组长，负责项目的组织工作；买买提江任副组长，负责项目的实施工作；组员包括：阿布地热合木，主要负责项目监督管理、验收以及资金核拨等工作。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综上所述，本指标满分为4.00分，根据评分标准得4.00分，本项目所建立制度执行有效。</w:t>
      </w:r>
    </w:p>
    <w:p>
      <w:pPr>
        <w:spacing w:line="540" w:lineRule="exact"/>
        <w:ind w:firstLine="566"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三</w:t>
      </w:r>
      <w:r>
        <w:rPr>
          <w:rFonts w:hint="eastAsia" w:ascii="楷体" w:hAnsi="楷体" w:eastAsia="楷体"/>
          <w:b/>
          <w:spacing w:val="-4"/>
          <w:sz w:val="32"/>
          <w:szCs w:val="32"/>
        </w:rPr>
        <w:t>）</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项目产出类指标由4个二级指标和8个三级指标构成，权重分20.00分，实际得分20.00分。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1.数量指标完成情况分析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“体育场馆免费开放天数（天）”指标:预期指标值为&gt;=300天，实际完成值为300天,指标完成率为100.00%。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“体育场馆维护面积（平方米）”指标:预期指标值为&gt;=8443平方米，实际完成值为8443平方米,指标完成率为100.00%。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“开展全地区体育活动次数（次）”指标:预期指标值为&gt;=25次，实际完成值为25次,指标完成率为100.00%。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2.质量指标完成情况分析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“体育场馆维护质量合格率（%）”指标:预期指标值为=100.00%，实际完成值为100.00%,指标完成率为100.00%。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3.时效指标完成情况分析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“体育场馆免费开馆时效”指标:预期指标值为每周6天，实际完成值为每周6天,指标完成率为100.00%。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“体育场馆经费支付及时率（%）”指标:预期指标值为=100.00%，实际完成值为100.00%,指标完成率为100.00%。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4.成本指标完成情况分析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“体育场馆免费开放配套设施更新及维护（万元）”指标:预期指标值为&lt;=27.00万元，实际完成值为27.00万元,指标完成率为100.00%。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“馆区聘用人员劳务费支出、馆区体育活动器材设备费支付（万元）”指标:预期指标值为&lt;=13.73万元，实际完成值为13.73万元,指标完成率为100.00%。</w:t>
      </w:r>
    </w:p>
    <w:p>
      <w:pPr>
        <w:spacing w:line="540" w:lineRule="exact"/>
        <w:ind w:firstLine="566"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四</w:t>
      </w:r>
      <w:r>
        <w:rPr>
          <w:rFonts w:hint="eastAsia" w:ascii="楷体" w:hAnsi="楷体" w:eastAsia="楷体"/>
          <w:b/>
          <w:spacing w:val="-4"/>
          <w:sz w:val="32"/>
          <w:szCs w:val="32"/>
        </w:rPr>
        <w:t>）</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项目效益类指标由2个二级指标和3个三级指标构成，权重分40.00分，实际得分40.00分。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1.经济效益完成情况分析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2.社会效益完成情况分析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“体育场馆服务水平提升情况”指标:预期指标值为有效提升，实际完成值为基本达成目标,指标完成率为100.00%。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“带动地方文化体育发展”指标:预期指标值为有效促进，实际完成值为基本达成目标,指标完成率为100.00%。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3.生态效益完成情况分析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4.可持续影响完成情况分析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5.满意度指标完成情况分析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“群众满意度（%）”指标:预期指标值为&gt;=90.00%，实际完成值为100.00%,指标完成率为100.00%。</w:t>
      </w:r>
    </w:p>
    <w:p>
      <w:pPr>
        <w:spacing w:line="540" w:lineRule="exact"/>
        <w:ind w:firstLine="567"/>
        <w:rPr>
          <w:rStyle w:val="18"/>
          <w:rFonts w:hint="eastAsia" w:ascii="楷体" w:hAnsi="楷体" w:eastAsia="楷体"/>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五、预算执行进度与绩效指标偏差</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本项目年初预算资金总额为40.76万元，全年预算数为40.76万元，全年执行数为40.76万元，预算执行率为100.00%。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本项目共设置三级指标数量22个，满分指标数量22个，扣分指标数量0个，经分析计算所有三级指标完成率得出，本项目总体完成率为100.00%。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综上所述本项目预算执行率与总体完成率之间的偏差为0.00%。</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以绩效目标实现为导向，进一步加强制度建设，建立健全预算项目管理制度，合理设置内部管理机构和岗位，明确职责权限，强化绩效评价结果应用，发现的问题及时改进，事事有人管，件件有人抓，提高绩效管理工作水平，明确单位内部各个业务归口管理责任，加强对政府采购业务预算与计划管理，建立预算编制，提升编制预算的计划性、科学性和规范性，强化预算绩效意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1、风险管理不够全面，评估和反馈机制需进一步加强建设。</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2、缺乏统筹协调，主体责任落实不到位。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3、指标设计的合理性有待提高。</w:t>
      </w: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、有关建议</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1、对于风险管理不够全面，评估和反馈机制需进一步加强建设的问题，我们应采取以下措施。首先，建立全面的风险识别体系，涵盖内部和外部的各种潜在风险因素。组织专业团队定期进行风险评估，不仅关注已知风险，还要善于发现新的风险点。加强风险监控，实时跟踪风险的变化情况。同时，完善评估反馈机制，确保信息能够及时准确地传递和处理。建立畅通的反馈渠道，鼓励各部门和人员积极反馈风险相关信息。根据反馈及时调整风险管理策略，不断优化风险应对方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针对缺乏统筹协调，主体责任落实不到位的情况，要明确各部门的职责和权限，避免职责不清导致的推诿扯皮现象。建立高效的统筹协调机制，定期召开协调会议，加强部门间的沟通与协作。强化主体责任意识，通过培训和教育，让每一位员工都清楚自己的责任所在。建立责任追究制度，对于未能落实责任的行为进行严肃处理，以起到警示作用。制定详细的工作计划和时间表，确保各项工作有序推进，并且明确每个环节的责任主体，保证工作的连贯性和整体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lang w:eastAsia="zh-CN"/>
        </w:rPr>
        <w:t>、</w:t>
      </w:r>
      <w:r>
        <w:rPr>
          <w:rStyle w:val="18"/>
          <w:rFonts w:hint="eastAsia" w:ascii="楷体" w:hAnsi="楷体" w:eastAsia="楷体"/>
          <w:b w:val="0"/>
          <w:bCs w:val="0"/>
          <w:spacing w:val="-4"/>
          <w:sz w:val="32"/>
          <w:szCs w:val="32"/>
        </w:rPr>
        <w:t>对于指标设计的合理性有待提高的问题，我们需要深入调研和分析，结合实际情况对现有指标进行全面评估。邀请相关领域的专家参与指标设计，确保指标的科学性和专业性。注重指标的可衡量性和可操作性，避免过于模糊或难以实现的指标。定期对指标进行审查和调整，根据实际效果和变化情况及时更新。加强对指标数据的收集和分析，以便更好地了解工作进展和效果。同时，建立动态的指标调整机制，以适应不同阶段和环境的需求。</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（一）本项目部分间接产生的效果无法准确在短期内衡量，因此很难认定项目产生的全部效果。通过指标来反映绩效，指标的科学性和全面性需要不断地完善和研究。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（二）评价结果作为安排政府预算、完善政策和改进管理的重要依据。原则上，对评价等级为优、良的，根据情况予以支持；对评价等级为中、差的，要完善政策、改进管理，根据情况核减预算。</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（三）评价结果分别编入政府决算和部门预算，报送本级人民代表大会常务委员会，并依法予以公开。</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Cambria">
    <w:altName w:val="FreeSerif"/>
    <w:panose1 w:val="02040503050406030204"/>
    <w:charset w:val="00"/>
    <w:family w:val="roman"/>
    <w:pitch w:val="default"/>
    <w:sig w:usb0="00000000" w:usb1="00000000"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汉仪中宋简"/>
    <w:panose1 w:val="02010600040101010101"/>
    <w:charset w:val="86"/>
    <w:family w:val="auto"/>
    <w:pitch w:val="default"/>
    <w:sig w:usb0="00000000" w:usb1="00000000" w:usb2="00000000" w:usb3="00000000" w:csb0="0004009F" w:csb1="DFD70000"/>
  </w:font>
  <w:font w:name="方正小标宋_GBK">
    <w:panose1 w:val="02000000000000000000"/>
    <w:charset w:val="86"/>
    <w:family w:val="script"/>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Liberation Serif">
    <w:panose1 w:val="02020603050405020304"/>
    <w:charset w:val="00"/>
    <w:family w:val="auto"/>
    <w:pitch w:val="default"/>
    <w:sig w:usb0="A00002AF" w:usb1="500078FB" w:usb2="00000000" w:usb3="00000000" w:csb0="6000009F" w:csb1="DFD70000"/>
  </w:font>
  <w:font w:name="汉仪中宋简">
    <w:panose1 w:val="02010600000101010101"/>
    <w:charset w:val="86"/>
    <w:family w:val="auto"/>
    <w:pitch w:val="default"/>
    <w:sig w:usb0="00000001" w:usb1="080E0800" w:usb2="00000002" w:usb3="00000000" w:csb0="00040000" w:csb1="00000000"/>
  </w:font>
  <w:font w:name="Nimbus Roman No9 L">
    <w:panose1 w:val="00000000000000000000"/>
    <w:charset w:val="00"/>
    <w:family w:val="auto"/>
    <w:pitch w:val="default"/>
    <w:sig w:usb0="00000000" w:usb1="00000000" w:usb2="00000000" w:usb3="00000000" w:csb0="00000000" w:csb1="00000000"/>
  </w:font>
  <w:font w:name="FreeSerif">
    <w:panose1 w:val="02020603050405020304"/>
    <w:charset w:val="00"/>
    <w:family w:val="auto"/>
    <w:pitch w:val="default"/>
    <w:sig w:usb0="E59FAFFF" w:usb1="C200FDFF" w:usb2="43501B29" w:usb3="04000043" w:csb0="6001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2"/>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56465"/>
    <w:rsid w:val="00102DFF"/>
    <w:rsid w:val="00121AE4"/>
    <w:rsid w:val="00146AAD"/>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27D84E8E"/>
    <w:rsid w:val="3029612C"/>
    <w:rsid w:val="32A221C5"/>
    <w:rsid w:val="33F20F2A"/>
    <w:rsid w:val="34C44675"/>
    <w:rsid w:val="3B5B5607"/>
    <w:rsid w:val="3CE21B3C"/>
    <w:rsid w:val="4D2606A1"/>
    <w:rsid w:val="51830480"/>
    <w:rsid w:val="53A616BE"/>
    <w:rsid w:val="54662BFB"/>
    <w:rsid w:val="62051CA5"/>
    <w:rsid w:val="6C3A69EF"/>
    <w:rsid w:val="77B5E33C"/>
    <w:rsid w:val="7DB12889"/>
    <w:rsid w:val="9D7D5C5F"/>
    <w:rsid w:val="EFEC73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273</Words>
  <Characters>581</Characters>
  <Lines>5</Lines>
  <Paragraphs>1</Paragraphs>
  <TotalTime>142</TotalTime>
  <ScaleCrop>false</ScaleCrop>
  <LinksUpToDate>false</LinksUpToDate>
  <CharactersWithSpaces>595</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2018-08-15T18:06:00Z</dcterms:created>
  <dc:creator>赵 恺（预算处）</dc:creator>
  <cp:lastModifiedBy>user</cp:lastModifiedBy>
  <cp:lastPrinted>2024-11-26T17:55:13Z</cp:lastPrinted>
  <dcterms:modified xsi:type="dcterms:W3CDTF">2024-11-26T17:57:25Z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y fmtid="{D5CDD505-2E9C-101B-9397-08002B2CF9AE}" pid="3" name="ICV">
    <vt:lpwstr>C734C92AAAF24344A0E4232D8EB3359B</vt:lpwstr>
  </property>
</Properties>
</file>