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Arial"/>
          <w:b/>
          <w:bCs/>
          <w:sz w:val="36"/>
          <w:szCs w:val="36"/>
          <w:lang w:eastAsia="zh-CN"/>
        </w:rPr>
      </w:pPr>
      <w:r>
        <w:rPr>
          <w:rFonts w:ascii="宋体" w:hAnsi="宋体" w:eastAsia="宋体" w:cs="Arial"/>
          <w:b/>
          <w:bCs/>
          <w:sz w:val="36"/>
          <w:szCs w:val="36"/>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宋体" w:hAnsi="宋体" w:eastAsia="宋体" w:cs="Arial"/>
          <w:b/>
          <w:bCs/>
          <w:sz w:val="36"/>
          <w:szCs w:val="36"/>
          <w:lang w:eastAsia="zh-CN"/>
        </w:rPr>
        <w:instrText xml:space="preserve">ADDIN CNKISM.UserStyle</w:instrText>
      </w:r>
      <w:r>
        <w:rPr>
          <w:rFonts w:ascii="宋体" w:hAnsi="宋体" w:eastAsia="宋体" w:cs="Arial"/>
          <w:b/>
          <w:bCs/>
          <w:sz w:val="36"/>
          <w:szCs w:val="36"/>
        </w:rPr>
        <w:fldChar w:fldCharType="separate"/>
      </w:r>
      <w:r>
        <w:rPr>
          <w:rFonts w:ascii="宋体" w:hAnsi="宋体" w:eastAsia="宋体" w:cs="Arial"/>
          <w:b/>
          <w:bCs/>
          <w:sz w:val="36"/>
          <w:szCs w:val="36"/>
        </w:rPr>
        <w:fldChar w:fldCharType="end"/>
      </w:r>
    </w:p>
    <w:p>
      <w:pPr>
        <w:jc w:val="center"/>
        <w:rPr>
          <w:rFonts w:ascii="宋体" w:hAnsi="宋体" w:eastAsia="宋体" w:cs="Arial"/>
          <w:b/>
          <w:bCs/>
          <w:sz w:val="36"/>
          <w:szCs w:val="36"/>
        </w:rPr>
      </w:pPr>
    </w:p>
    <w:p>
      <w:pPr>
        <w:jc w:val="center"/>
        <w:rPr>
          <w:rFonts w:ascii="宋体" w:hAnsi="宋体" w:eastAsia="宋体" w:cs="Arial"/>
          <w:b/>
          <w:bCs/>
          <w:sz w:val="36"/>
          <w:szCs w:val="36"/>
        </w:rPr>
      </w:pPr>
    </w:p>
    <w:p>
      <w:pPr>
        <w:spacing w:line="240" w:lineRule="atLeast"/>
        <w:jc w:val="center"/>
        <w:rPr>
          <w:rFonts w:ascii="黑体" w:hAnsi="黑体" w:eastAsia="黑体" w:cs="黑体"/>
          <w:b/>
          <w:bCs/>
          <w:sz w:val="36"/>
          <w:szCs w:val="36"/>
        </w:rPr>
      </w:pPr>
      <w:r>
        <w:rPr>
          <w:rFonts w:hint="eastAsia" w:ascii="黑体" w:hAnsi="黑体" w:eastAsia="黑体" w:cs="黑体"/>
          <w:b/>
          <w:bCs/>
          <w:sz w:val="36"/>
          <w:szCs w:val="36"/>
          <w:lang w:eastAsia="zh-CN"/>
        </w:rPr>
        <w:t>大众周刊印刷费</w:t>
      </w:r>
      <w:r>
        <w:rPr>
          <w:rFonts w:hint="eastAsia" w:ascii="黑体" w:hAnsi="黑体" w:eastAsia="黑体" w:cs="黑体"/>
          <w:b/>
          <w:bCs/>
          <w:sz w:val="36"/>
          <w:szCs w:val="36"/>
        </w:rPr>
        <w:t>项目支出绩效评价报告</w:t>
      </w: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uto"/>
        <w:jc w:val="center"/>
        <w:rPr>
          <w:rFonts w:ascii="宋体" w:hAnsi="宋体" w:eastAsia="宋体" w:cs="Arial"/>
          <w:b/>
          <w:bCs/>
          <w:sz w:val="36"/>
          <w:szCs w:val="36"/>
        </w:rPr>
      </w:pPr>
    </w:p>
    <w:p>
      <w:pPr>
        <w:spacing w:line="360" w:lineRule="auto"/>
        <w:ind w:firstLine="602"/>
        <w:rPr>
          <w:rFonts w:ascii="黑体" w:eastAsia="黑体"/>
          <w:b/>
          <w:color w:val="000000"/>
          <w:sz w:val="30"/>
          <w:szCs w:val="30"/>
        </w:rPr>
      </w:pPr>
      <w:r>
        <w:rPr>
          <w:rFonts w:hint="eastAsia" w:ascii="黑体" w:eastAsia="黑体"/>
          <w:b/>
          <w:color w:val="000000"/>
          <w:sz w:val="30"/>
          <w:szCs w:val="30"/>
        </w:rPr>
        <w:t>项目名称：大众周刊印刷费项目</w:t>
      </w:r>
    </w:p>
    <w:p>
      <w:pPr>
        <w:spacing w:line="360" w:lineRule="auto"/>
        <w:ind w:firstLine="602"/>
        <w:rPr>
          <w:rFonts w:ascii="黑体" w:eastAsia="黑体"/>
          <w:b/>
          <w:color w:val="000000"/>
          <w:sz w:val="30"/>
          <w:szCs w:val="30"/>
        </w:rPr>
      </w:pPr>
      <w:r>
        <w:rPr>
          <w:rFonts w:hint="eastAsia" w:ascii="黑体" w:eastAsia="黑体"/>
          <w:b/>
          <w:color w:val="000000"/>
          <w:sz w:val="30"/>
          <w:szCs w:val="30"/>
        </w:rPr>
        <w:t>实施单位：新疆和田日版社</w:t>
      </w:r>
    </w:p>
    <w:p>
      <w:pPr>
        <w:spacing w:line="360" w:lineRule="auto"/>
        <w:ind w:firstLine="602"/>
        <w:rPr>
          <w:rFonts w:ascii="黑体" w:eastAsia="黑体"/>
          <w:b/>
          <w:color w:val="000000"/>
          <w:sz w:val="30"/>
          <w:szCs w:val="30"/>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r>
        <w:rPr>
          <w:rFonts w:hint="eastAsia" w:ascii="黑体" w:eastAsia="黑体"/>
          <w:b/>
          <w:color w:val="000000"/>
          <w:sz w:val="30"/>
          <w:szCs w:val="30"/>
        </w:rPr>
        <w:t>主管部门：新疆和田日版社</w:t>
      </w:r>
    </w:p>
    <w:p>
      <w:pPr>
        <w:spacing w:line="240" w:lineRule="atLeast"/>
        <w:jc w:val="center"/>
        <w:rPr>
          <w:rFonts w:ascii="黑体" w:hAnsi="黑体" w:eastAsia="黑体" w:cs="黑体"/>
          <w:b/>
          <w:bCs/>
          <w:sz w:val="36"/>
          <w:szCs w:val="36"/>
        </w:rPr>
      </w:pPr>
      <w:r>
        <w:rPr>
          <w:rFonts w:hint="eastAsia" w:ascii="黑体" w:hAnsi="黑体" w:eastAsia="黑体" w:cs="黑体"/>
          <w:b/>
          <w:bCs/>
          <w:sz w:val="36"/>
          <w:szCs w:val="36"/>
          <w:lang w:eastAsia="zh-CN"/>
        </w:rPr>
        <w:t>大众周刊印刷费</w:t>
      </w:r>
      <w:r>
        <w:rPr>
          <w:rFonts w:hint="eastAsia" w:ascii="黑体" w:hAnsi="黑体" w:eastAsia="黑体" w:cs="黑体"/>
          <w:b/>
          <w:bCs/>
          <w:sz w:val="36"/>
          <w:szCs w:val="36"/>
        </w:rPr>
        <w:t>项目支出绩效评价报告</w:t>
      </w:r>
    </w:p>
    <w:p>
      <w:pPr>
        <w:pStyle w:val="2"/>
        <w:ind w:firstLine="640"/>
      </w:pPr>
      <w:r>
        <w:rPr>
          <w:rFonts w:hint="eastAsia"/>
        </w:rPr>
        <w:t>一、基本情况</w:t>
      </w:r>
    </w:p>
    <w:p>
      <w:pPr>
        <w:pStyle w:val="3"/>
        <w:ind w:firstLine="643"/>
      </w:pPr>
      <w:r>
        <w:rPr>
          <w:rFonts w:hint="eastAsia"/>
        </w:rPr>
        <w:t>（一）项目概况</w:t>
      </w:r>
    </w:p>
    <w:p>
      <w:pPr>
        <w:pStyle w:val="4"/>
        <w:ind w:firstLine="562"/>
      </w:pPr>
      <w:r>
        <w:rPr>
          <w:rFonts w:hint="eastAsia"/>
        </w:rPr>
        <w:t>1.项目背景</w:t>
      </w:r>
    </w:p>
    <w:p>
      <w:pPr>
        <w:rPr>
          <w:rFonts w:hint="eastAsia"/>
          <w:color w:val="auto"/>
          <w:lang w:eastAsia="zh-CN"/>
        </w:rPr>
      </w:pPr>
      <w:r>
        <w:rPr>
          <w:rFonts w:hint="eastAsia"/>
          <w:color w:val="auto"/>
          <w:lang w:eastAsia="zh-CN"/>
        </w:rPr>
        <w:t>《和田日报。大众周刊》是和田地区针对农牧民群众专门免费发放的学习型周刊，是落实地区关于维护社会稳定、教育广大群众的具体措施之一。《大众周刊》自发行以来，在维护社会稳定、加强民族团结、建设和谐和田等方面发挥了宣传教育的积极作用。</w:t>
      </w:r>
    </w:p>
    <w:p>
      <w:pPr>
        <w:rPr>
          <w:color w:val="auto"/>
        </w:rPr>
      </w:pPr>
      <w:r>
        <w:rPr>
          <w:rFonts w:hint="eastAsia"/>
          <w:color w:val="auto"/>
          <w:lang w:eastAsia="zh-CN"/>
        </w:rPr>
        <w:t>和田城乡稳定关系全地区的稳定发展，为了报社在新闻宣传工作上的不懈努力，给予解决《大众周刊》的出版经费问题。</w:t>
      </w:r>
    </w:p>
    <w:p>
      <w:pPr>
        <w:pStyle w:val="4"/>
        <w:ind w:firstLine="562"/>
      </w:pPr>
      <w:r>
        <w:rPr>
          <w:rFonts w:hint="eastAsia"/>
        </w:rPr>
        <w:t>2.项目实施主体</w:t>
      </w:r>
    </w:p>
    <w:p>
      <w:pPr>
        <w:widowControl w:val="0"/>
        <w:spacing w:line="540" w:lineRule="exact"/>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新疆和田日报社</w:t>
      </w:r>
      <w:r>
        <w:rPr>
          <w:rFonts w:hint="eastAsia" w:ascii="仿宋_GB2312" w:hAnsi="仿宋_GB2312" w:eastAsia="仿宋_GB2312" w:cs="仿宋_GB2312"/>
          <w:sz w:val="28"/>
          <w:szCs w:val="28"/>
        </w:rPr>
        <w:t>工作职能。</w:t>
      </w:r>
    </w:p>
    <w:p>
      <w:pPr>
        <w:wordWrap/>
        <w:adjustRightInd/>
        <w:snapToGrid/>
        <w:spacing w:before="0" w:afterAutospacing="0" w:line="640" w:lineRule="exact"/>
        <w:ind w:left="0" w:leftChars="0" w:right="0" w:firstLine="560" w:firstLineChars="200"/>
        <w:jc w:val="left"/>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fldChar w:fldCharType="begin"/>
      </w:r>
      <w:r>
        <w:rPr>
          <w:rFonts w:hint="eastAsia" w:ascii="仿宋_GB2312" w:hAnsi="仿宋_GB2312" w:eastAsia="仿宋_GB2312" w:cs="仿宋_GB2312"/>
          <w:b w:val="0"/>
          <w:bCs/>
          <w:sz w:val="28"/>
          <w:szCs w:val="28"/>
          <w:lang w:val="en-US" w:eastAsia="zh-CN"/>
        </w:rPr>
        <w:instrText xml:space="preserve"> = 1 \* GB3 \* MERGEFORMAT </w:instrText>
      </w:r>
      <w:r>
        <w:rPr>
          <w:rFonts w:hint="eastAsia" w:ascii="仿宋_GB2312" w:hAnsi="仿宋_GB2312" w:eastAsia="仿宋_GB2312" w:cs="仿宋_GB2312"/>
          <w:b w:val="0"/>
          <w:bCs/>
          <w:sz w:val="28"/>
          <w:szCs w:val="28"/>
          <w:lang w:val="en-US" w:eastAsia="zh-CN"/>
        </w:rPr>
        <w:fldChar w:fldCharType="separate"/>
      </w:r>
      <w:r>
        <w:rPr>
          <w:rFonts w:hint="eastAsia" w:ascii="仿宋_GB2312" w:hAnsi="仿宋_GB2312" w:eastAsia="仿宋_GB2312" w:cs="仿宋_GB2312"/>
        </w:rPr>
        <w:t>①</w:t>
      </w:r>
      <w:r>
        <w:rPr>
          <w:rFonts w:hint="eastAsia" w:ascii="仿宋_GB2312" w:hAnsi="仿宋_GB2312" w:eastAsia="仿宋_GB2312" w:cs="仿宋_GB2312"/>
          <w:b w:val="0"/>
          <w:bCs/>
          <w:sz w:val="28"/>
          <w:szCs w:val="28"/>
          <w:lang w:val="en-US" w:eastAsia="zh-CN"/>
        </w:rPr>
        <w:fldChar w:fldCharType="end"/>
      </w:r>
      <w:r>
        <w:rPr>
          <w:rFonts w:hint="eastAsia" w:ascii="仿宋_GB2312" w:hAnsi="仿宋_GB2312" w:eastAsia="仿宋_GB2312" w:cs="仿宋_GB2312"/>
          <w:b w:val="0"/>
          <w:bCs/>
          <w:sz w:val="28"/>
          <w:szCs w:val="28"/>
          <w:lang w:val="en-US" w:eastAsia="zh-CN"/>
        </w:rPr>
        <w:t>紧紧围绕地委、行署的中心工作，紧紧围绕社会稳定和长治久安总目标，抓好新闻宣传和对外宣传工作，营造良好舆论氛围。</w:t>
      </w:r>
    </w:p>
    <w:p>
      <w:pPr>
        <w:widowControl w:val="0"/>
        <w:spacing w:line="540" w:lineRule="exact"/>
        <w:ind w:firstLine="560" w:firstLineChars="200"/>
        <w:jc w:val="both"/>
        <w:rPr>
          <w:rFonts w:hint="eastAsia" w:ascii="仿宋_GB2312" w:hAnsi="仿宋_GB2312" w:eastAsia="仿宋_GB2312" w:cs="仿宋_GB2312"/>
          <w:bCs/>
          <w:kern w:val="0"/>
          <w:sz w:val="28"/>
          <w:szCs w:val="28"/>
          <w:lang w:val="en-US" w:eastAsia="zh-CN"/>
        </w:rPr>
      </w:pPr>
      <w:r>
        <w:rPr>
          <w:rFonts w:hint="eastAsia" w:ascii="仿宋_GB2312" w:hAnsi="仿宋_GB2312" w:eastAsia="仿宋_GB2312" w:cs="仿宋_GB2312"/>
          <w:b w:val="0"/>
          <w:bCs/>
          <w:sz w:val="28"/>
          <w:szCs w:val="28"/>
          <w:lang w:val="en-US" w:eastAsia="zh-CN"/>
        </w:rPr>
        <w:fldChar w:fldCharType="begin"/>
      </w:r>
      <w:r>
        <w:rPr>
          <w:rFonts w:hint="eastAsia" w:ascii="仿宋_GB2312" w:hAnsi="仿宋_GB2312" w:eastAsia="仿宋_GB2312" w:cs="仿宋_GB2312"/>
          <w:b w:val="0"/>
          <w:bCs/>
          <w:sz w:val="28"/>
          <w:szCs w:val="28"/>
          <w:lang w:val="en-US" w:eastAsia="zh-CN"/>
        </w:rPr>
        <w:instrText xml:space="preserve"> = 2 \* GB3 \* MERGEFORMAT </w:instrText>
      </w:r>
      <w:r>
        <w:rPr>
          <w:rFonts w:hint="eastAsia" w:ascii="仿宋_GB2312" w:hAnsi="仿宋_GB2312" w:eastAsia="仿宋_GB2312" w:cs="仿宋_GB2312"/>
          <w:b w:val="0"/>
          <w:bCs/>
          <w:sz w:val="28"/>
          <w:szCs w:val="28"/>
          <w:lang w:val="en-US" w:eastAsia="zh-CN"/>
        </w:rPr>
        <w:fldChar w:fldCharType="separate"/>
      </w:r>
      <w:r>
        <w:rPr>
          <w:rFonts w:hint="eastAsia" w:ascii="仿宋_GB2312" w:hAnsi="仿宋_GB2312" w:eastAsia="仿宋_GB2312" w:cs="仿宋_GB2312"/>
        </w:rPr>
        <w:t>②</w:t>
      </w:r>
      <w:r>
        <w:rPr>
          <w:rFonts w:hint="eastAsia" w:ascii="仿宋_GB2312" w:hAnsi="仿宋_GB2312" w:eastAsia="仿宋_GB2312" w:cs="仿宋_GB2312"/>
          <w:b w:val="0"/>
          <w:bCs/>
          <w:sz w:val="28"/>
          <w:szCs w:val="28"/>
          <w:lang w:val="en-US" w:eastAsia="zh-CN"/>
        </w:rPr>
        <w:fldChar w:fldCharType="end"/>
      </w:r>
      <w:r>
        <w:rPr>
          <w:rFonts w:hint="eastAsia" w:ascii="仿宋_GB2312" w:hAnsi="仿宋_GB2312" w:eastAsia="仿宋_GB2312" w:cs="仿宋_GB2312"/>
          <w:b w:val="0"/>
          <w:bCs/>
          <w:sz w:val="28"/>
          <w:szCs w:val="28"/>
          <w:lang w:val="en-US" w:eastAsia="zh-CN"/>
        </w:rPr>
        <w:t>报</w:t>
      </w:r>
      <w:r>
        <w:rPr>
          <w:rFonts w:hint="eastAsia" w:ascii="仿宋_GB2312" w:hAnsi="仿宋_GB2312" w:eastAsia="仿宋_GB2312" w:cs="仿宋_GB2312"/>
          <w:bCs/>
          <w:kern w:val="0"/>
          <w:sz w:val="28"/>
          <w:szCs w:val="28"/>
          <w:lang w:val="en-US" w:eastAsia="zh-CN"/>
        </w:rPr>
        <w:t>网融合发展，提升新闻影响力，保质保量完成《和田日报》及《人民日报》的印刷。</w:t>
      </w:r>
    </w:p>
    <w:p>
      <w:pPr>
        <w:widowControl w:val="0"/>
        <w:spacing w:line="540" w:lineRule="exact"/>
        <w:ind w:firstLine="560" w:firstLineChars="200"/>
        <w:jc w:val="both"/>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lang w:val="en-US" w:eastAsia="zh-CN"/>
        </w:rPr>
        <w:fldChar w:fldCharType="begin"/>
      </w:r>
      <w:r>
        <w:rPr>
          <w:rFonts w:hint="eastAsia" w:ascii="仿宋_GB2312" w:hAnsi="仿宋_GB2312" w:eastAsia="仿宋_GB2312" w:cs="仿宋_GB2312"/>
          <w:bCs/>
          <w:kern w:val="0"/>
          <w:sz w:val="28"/>
          <w:szCs w:val="28"/>
          <w:lang w:val="en-US" w:eastAsia="zh-CN"/>
        </w:rPr>
        <w:instrText xml:space="preserve"> = 3 \* GB3 \* MERGEFORMAT </w:instrText>
      </w:r>
      <w:r>
        <w:rPr>
          <w:rFonts w:hint="eastAsia" w:ascii="仿宋_GB2312" w:hAnsi="仿宋_GB2312" w:eastAsia="仿宋_GB2312" w:cs="仿宋_GB2312"/>
          <w:bCs/>
          <w:kern w:val="0"/>
          <w:sz w:val="28"/>
          <w:szCs w:val="28"/>
          <w:lang w:val="en-US" w:eastAsia="zh-CN"/>
        </w:rPr>
        <w:fldChar w:fldCharType="separate"/>
      </w:r>
      <w:r>
        <w:rPr>
          <w:rFonts w:hint="eastAsia" w:ascii="仿宋_GB2312" w:hAnsi="仿宋_GB2312" w:eastAsia="仿宋_GB2312" w:cs="仿宋_GB2312"/>
        </w:rPr>
        <w:t>③</w:t>
      </w:r>
      <w:r>
        <w:rPr>
          <w:rFonts w:hint="eastAsia" w:ascii="仿宋_GB2312" w:hAnsi="仿宋_GB2312" w:eastAsia="仿宋_GB2312" w:cs="仿宋_GB2312"/>
          <w:bCs/>
          <w:kern w:val="0"/>
          <w:sz w:val="28"/>
          <w:szCs w:val="28"/>
          <w:lang w:val="en-US" w:eastAsia="zh-CN"/>
        </w:rPr>
        <w:fldChar w:fldCharType="end"/>
      </w:r>
      <w:r>
        <w:rPr>
          <w:rFonts w:hint="eastAsia" w:ascii="仿宋_GB2312" w:hAnsi="仿宋_GB2312" w:eastAsia="仿宋_GB2312" w:cs="仿宋_GB2312"/>
          <w:bCs/>
          <w:kern w:val="0"/>
          <w:sz w:val="28"/>
          <w:szCs w:val="28"/>
          <w:lang w:val="en-US" w:eastAsia="zh-CN"/>
        </w:rPr>
        <w:t>积极拓展广告业务，严把广告刊登关。</w:t>
      </w:r>
      <w:r>
        <w:rPr>
          <w:rFonts w:hint="eastAsia" w:ascii="仿宋_GB2312" w:hAnsi="仿宋_GB2312" w:eastAsia="仿宋_GB2312" w:cs="仿宋_GB2312"/>
          <w:bCs/>
          <w:kern w:val="0"/>
          <w:sz w:val="28"/>
          <w:szCs w:val="28"/>
        </w:rPr>
        <w:t>保质保量完成《和田日报》、《人民日报》的印刷。</w:t>
      </w:r>
    </w:p>
    <w:p>
      <w:pPr>
        <w:widowControl w:val="0"/>
        <w:spacing w:line="540" w:lineRule="exact"/>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b w:val="0"/>
          <w:bCs/>
          <w:kern w:val="0"/>
          <w:sz w:val="28"/>
          <w:szCs w:val="28"/>
        </w:rPr>
        <w:t>根据上</w:t>
      </w:r>
      <w:r>
        <w:rPr>
          <w:rFonts w:hint="eastAsia" w:ascii="仿宋_GB2312" w:hAnsi="仿宋_GB2312" w:eastAsia="仿宋_GB2312" w:cs="仿宋_GB2312"/>
          <w:b w:val="0"/>
          <w:bCs/>
          <w:kern w:val="0"/>
          <w:sz w:val="28"/>
          <w:szCs w:val="28"/>
          <w:lang w:eastAsia="zh-CN"/>
        </w:rPr>
        <w:t>述</w:t>
      </w:r>
      <w:r>
        <w:rPr>
          <w:rFonts w:hint="eastAsia" w:ascii="仿宋_GB2312" w:hAnsi="仿宋_GB2312" w:eastAsia="仿宋_GB2312" w:cs="仿宋_GB2312"/>
          <w:b w:val="0"/>
          <w:bCs/>
          <w:kern w:val="0"/>
          <w:sz w:val="28"/>
          <w:szCs w:val="28"/>
        </w:rPr>
        <w:t>单位职责，</w:t>
      </w:r>
      <w:r>
        <w:rPr>
          <w:rFonts w:hint="eastAsia" w:ascii="仿宋_GB2312" w:hAnsi="仿宋_GB2312" w:eastAsia="仿宋_GB2312" w:cs="仿宋_GB2312"/>
          <w:sz w:val="28"/>
          <w:szCs w:val="28"/>
        </w:rPr>
        <w:t>和田日报社机关内设10个科(室)</w:t>
      </w:r>
    </w:p>
    <w:p>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1）办</w:t>
      </w:r>
      <w:r>
        <w:rPr>
          <w:rFonts w:hint="eastAsia" w:ascii="仿宋_GB2312" w:hAnsi="仿宋_GB2312" w:eastAsia="仿宋_GB2312" w:cs="仿宋_GB2312"/>
          <w:sz w:val="28"/>
          <w:szCs w:val="28"/>
        </w:rPr>
        <w:t>公室:负责组织协调报社的党务,社务及外事接</w:t>
      </w:r>
      <w:r>
        <w:rPr>
          <w:rFonts w:hint="eastAsia" w:ascii="仿宋_GB2312" w:hAnsi="仿宋_GB2312" w:eastAsia="仿宋_GB2312" w:cs="仿宋_GB2312"/>
          <w:sz w:val="28"/>
          <w:szCs w:val="28"/>
          <w:lang w:val="en-US" w:eastAsia="zh-CN"/>
        </w:rPr>
        <w:t>待等工作。</w:t>
      </w:r>
    </w:p>
    <w:p>
      <w:pPr>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组织人事科:负责报社的组织、人事、劳资等工作</w:t>
      </w:r>
      <w:r>
        <w:rPr>
          <w:rFonts w:hint="eastAsia" w:ascii="仿宋_GB2312" w:hAnsi="仿宋_GB2312" w:eastAsia="仿宋_GB2312" w:cs="仿宋_GB2312"/>
          <w:sz w:val="28"/>
          <w:szCs w:val="28"/>
          <w:lang w:eastAsia="zh-CN"/>
        </w:rPr>
        <w:t>。</w:t>
      </w:r>
    </w:p>
    <w:p>
      <w:pPr>
        <w:ind w:firstLine="560" w:firstLineChars="200"/>
        <w:rPr>
          <w:rFonts w:hint="eastAsia" w:eastAsia="宋体"/>
          <w:sz w:val="32"/>
          <w:szCs w:val="40"/>
          <w:lang w:val="en-US" w:eastAsia="zh-CN"/>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总编室:负责组织协调两种文版《和田日报》的采编</w:t>
      </w:r>
      <w:r>
        <w:rPr>
          <w:rFonts w:hint="eastAsia" w:ascii="仿宋_GB2312" w:hAnsi="仿宋_GB2312" w:eastAsia="仿宋_GB2312" w:cs="仿宋_GB2312"/>
          <w:sz w:val="28"/>
          <w:szCs w:val="28"/>
          <w:lang w:val="en-US" w:eastAsia="zh-CN"/>
        </w:rPr>
        <w:t>工</w:t>
      </w:r>
      <w:r>
        <w:rPr>
          <w:rFonts w:hint="eastAsia"/>
          <w:sz w:val="32"/>
          <w:szCs w:val="40"/>
          <w:lang w:val="en-US" w:eastAsia="zh-CN"/>
        </w:rPr>
        <w:t>作。</w:t>
      </w:r>
    </w:p>
    <w:p>
      <w:pPr>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4）汉文</w:t>
      </w:r>
      <w:r>
        <w:rPr>
          <w:rFonts w:hint="eastAsia" w:ascii="仿宋_GB2312" w:hAnsi="仿宋_GB2312" w:eastAsia="仿宋_GB2312" w:cs="仿宋_GB2312"/>
          <w:sz w:val="28"/>
          <w:szCs w:val="28"/>
        </w:rPr>
        <w:t>编辑部:负责《和田日报》汉文版的编辑出版工作</w:t>
      </w:r>
      <w:r>
        <w:rPr>
          <w:rFonts w:hint="eastAsia" w:ascii="仿宋_GB2312" w:hAnsi="仿宋_GB2312" w:eastAsia="仿宋_GB2312" w:cs="仿宋_GB2312"/>
          <w:sz w:val="28"/>
          <w:szCs w:val="28"/>
          <w:lang w:eastAsia="zh-CN"/>
        </w:rPr>
        <w:t>。</w:t>
      </w:r>
    </w:p>
    <w:p>
      <w:pPr>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5</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维文</w:t>
      </w:r>
      <w:r>
        <w:rPr>
          <w:rFonts w:hint="eastAsia" w:ascii="仿宋_GB2312" w:hAnsi="仿宋_GB2312" w:eastAsia="仿宋_GB2312" w:cs="仿宋_GB2312"/>
          <w:sz w:val="28"/>
          <w:szCs w:val="28"/>
        </w:rPr>
        <w:t>编都</w:t>
      </w:r>
      <w:r>
        <w:rPr>
          <w:rFonts w:hint="eastAsia" w:ascii="仿宋_GB2312" w:hAnsi="仿宋_GB2312" w:eastAsia="仿宋_GB2312" w:cs="仿宋_GB2312"/>
          <w:sz w:val="28"/>
          <w:szCs w:val="28"/>
          <w:lang w:val="en-US" w:eastAsia="zh-CN"/>
        </w:rPr>
        <w:t>部</w:t>
      </w:r>
      <w:r>
        <w:rPr>
          <w:rFonts w:hint="eastAsia" w:ascii="仿宋_GB2312" w:hAnsi="仿宋_GB2312" w:eastAsia="仿宋_GB2312" w:cs="仿宋_GB2312"/>
          <w:sz w:val="28"/>
          <w:szCs w:val="28"/>
        </w:rPr>
        <w:t>:负责《和田日报》维文版的编</w:t>
      </w:r>
      <w:r>
        <w:rPr>
          <w:rFonts w:hint="eastAsia" w:ascii="仿宋_GB2312" w:hAnsi="仿宋_GB2312" w:eastAsia="仿宋_GB2312" w:cs="仿宋_GB2312"/>
          <w:sz w:val="28"/>
          <w:szCs w:val="28"/>
          <w:lang w:val="en-US" w:eastAsia="zh-CN"/>
        </w:rPr>
        <w:t>辑</w:t>
      </w:r>
      <w:r>
        <w:rPr>
          <w:rFonts w:hint="eastAsia" w:ascii="仿宋_GB2312" w:hAnsi="仿宋_GB2312" w:eastAsia="仿宋_GB2312" w:cs="仿宋_GB2312"/>
          <w:sz w:val="28"/>
          <w:szCs w:val="28"/>
        </w:rPr>
        <w:t>出版工</w:t>
      </w:r>
      <w:r>
        <w:rPr>
          <w:rFonts w:hint="eastAsia" w:ascii="仿宋_GB2312" w:hAnsi="仿宋_GB2312" w:eastAsia="仿宋_GB2312" w:cs="仿宋_GB2312"/>
          <w:sz w:val="28"/>
          <w:szCs w:val="28"/>
          <w:lang w:val="en-US" w:eastAsia="zh-CN"/>
        </w:rPr>
        <w:t>作。</w:t>
      </w:r>
    </w:p>
    <w:p>
      <w:pPr>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6</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通联部:负责《和田日报》通讯员的联系、培训及报纸资料库的</w:t>
      </w:r>
      <w:r>
        <w:rPr>
          <w:rFonts w:hint="eastAsia" w:ascii="仿宋_GB2312" w:hAnsi="仿宋_GB2312" w:eastAsia="仿宋_GB2312" w:cs="仿宋_GB2312"/>
          <w:sz w:val="28"/>
          <w:szCs w:val="28"/>
          <w:lang w:val="en-US" w:eastAsia="zh-CN"/>
        </w:rPr>
        <w:t>管</w:t>
      </w:r>
      <w:r>
        <w:rPr>
          <w:rFonts w:hint="eastAsia" w:ascii="仿宋_GB2312" w:hAnsi="仿宋_GB2312" w:eastAsia="仿宋_GB2312" w:cs="仿宋_GB2312"/>
          <w:sz w:val="28"/>
          <w:szCs w:val="28"/>
        </w:rPr>
        <w:t>理工作</w:t>
      </w:r>
      <w:r>
        <w:rPr>
          <w:rFonts w:hint="eastAsia" w:ascii="仿宋_GB2312" w:hAnsi="仿宋_GB2312" w:eastAsia="仿宋_GB2312" w:cs="仿宋_GB2312"/>
          <w:sz w:val="28"/>
          <w:szCs w:val="28"/>
          <w:lang w:eastAsia="zh-CN"/>
        </w:rPr>
        <w:t>。</w:t>
      </w:r>
    </w:p>
    <w:p>
      <w:pPr>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7</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记者部:负责对维汉编辑部的记者进行统一管理,实现两种文版新闻资源共享</w:t>
      </w:r>
      <w:r>
        <w:rPr>
          <w:rFonts w:hint="eastAsia" w:ascii="仿宋_GB2312" w:hAnsi="仿宋_GB2312" w:eastAsia="仿宋_GB2312" w:cs="仿宋_GB2312"/>
          <w:sz w:val="28"/>
          <w:szCs w:val="28"/>
          <w:lang w:eastAsia="zh-CN"/>
        </w:rPr>
        <w:t>。</w:t>
      </w:r>
    </w:p>
    <w:p>
      <w:pPr>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8</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网</w:t>
      </w:r>
      <w:r>
        <w:rPr>
          <w:rFonts w:hint="eastAsia" w:ascii="仿宋_GB2312" w:hAnsi="仿宋_GB2312" w:eastAsia="仿宋_GB2312" w:cs="仿宋_GB2312"/>
          <w:sz w:val="28"/>
          <w:szCs w:val="28"/>
        </w:rPr>
        <w:t>络部:负责和田日报社新闻网站及网络系统的管理</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维护等工</w:t>
      </w:r>
      <w:r>
        <w:rPr>
          <w:rFonts w:hint="eastAsia" w:ascii="仿宋_GB2312" w:hAnsi="仿宋_GB2312" w:eastAsia="仿宋_GB2312" w:cs="仿宋_GB2312"/>
          <w:sz w:val="28"/>
          <w:szCs w:val="28"/>
          <w:lang w:val="en-US" w:eastAsia="zh-CN"/>
        </w:rPr>
        <w:t>作，负</w:t>
      </w:r>
      <w:r>
        <w:rPr>
          <w:rFonts w:hint="eastAsia" w:ascii="仿宋_GB2312" w:hAnsi="仿宋_GB2312" w:eastAsia="仿宋_GB2312" w:cs="仿宋_GB2312"/>
          <w:sz w:val="28"/>
          <w:szCs w:val="28"/>
        </w:rPr>
        <w:t>责和田日报手机报(维汉文)两种文版的制作</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编辑、审</w:t>
      </w:r>
      <w:r>
        <w:rPr>
          <w:rFonts w:hint="eastAsia" w:ascii="仿宋_GB2312" w:hAnsi="仿宋_GB2312" w:eastAsia="仿宋_GB2312" w:cs="仿宋_GB2312"/>
          <w:sz w:val="28"/>
          <w:szCs w:val="28"/>
          <w:lang w:val="en-US" w:eastAsia="zh-CN"/>
        </w:rPr>
        <w:t>核和发</w:t>
      </w:r>
      <w:r>
        <w:rPr>
          <w:rFonts w:hint="eastAsia" w:ascii="仿宋_GB2312" w:hAnsi="仿宋_GB2312" w:eastAsia="仿宋_GB2312" w:cs="仿宋_GB2312"/>
          <w:sz w:val="28"/>
          <w:szCs w:val="28"/>
        </w:rPr>
        <w:t>布工作</w:t>
      </w:r>
      <w:r>
        <w:rPr>
          <w:rFonts w:hint="eastAsia" w:ascii="仿宋_GB2312" w:hAnsi="仿宋_GB2312" w:eastAsia="仿宋_GB2312" w:cs="仿宋_GB2312"/>
          <w:sz w:val="28"/>
          <w:szCs w:val="28"/>
          <w:lang w:eastAsia="zh-CN"/>
        </w:rPr>
        <w:t>。</w:t>
      </w:r>
    </w:p>
    <w:p>
      <w:pPr>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9</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保</w:t>
      </w:r>
      <w:r>
        <w:rPr>
          <w:rFonts w:hint="eastAsia" w:ascii="仿宋_GB2312" w:hAnsi="仿宋_GB2312" w:eastAsia="仿宋_GB2312" w:cs="仿宋_GB2312"/>
          <w:sz w:val="28"/>
          <w:szCs w:val="28"/>
          <w:lang w:val="en-US" w:eastAsia="zh-CN"/>
        </w:rPr>
        <w:t>卫</w:t>
      </w:r>
      <w:r>
        <w:rPr>
          <w:rFonts w:hint="eastAsia" w:ascii="仿宋_GB2312" w:hAnsi="仿宋_GB2312" w:eastAsia="仿宋_GB2312" w:cs="仿宋_GB2312"/>
          <w:sz w:val="28"/>
          <w:szCs w:val="28"/>
        </w:rPr>
        <w:t>科:负责单位综合治理、安全保卫工作</w:t>
      </w:r>
      <w:r>
        <w:rPr>
          <w:rFonts w:hint="eastAsia" w:ascii="仿宋_GB2312" w:hAnsi="仿宋_GB2312" w:eastAsia="仿宋_GB2312" w:cs="仿宋_GB2312"/>
          <w:sz w:val="28"/>
          <w:szCs w:val="28"/>
          <w:lang w:eastAsia="zh-CN"/>
        </w:rPr>
        <w:t>。</w:t>
      </w:r>
    </w:p>
    <w:p>
      <w:pPr>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10</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广告</w:t>
      </w:r>
      <w:r>
        <w:rPr>
          <w:rFonts w:hint="eastAsia" w:ascii="仿宋_GB2312" w:hAnsi="仿宋_GB2312" w:eastAsia="仿宋_GB2312" w:cs="仿宋_GB2312"/>
          <w:sz w:val="28"/>
          <w:szCs w:val="28"/>
        </w:rPr>
        <w:t>部:负责对《和田日报》发布的各类广告的审查和把关工作</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承揽各类广告业务</w:t>
      </w:r>
      <w:r>
        <w:rPr>
          <w:rFonts w:hint="eastAsia" w:ascii="仿宋_GB2312" w:hAnsi="仿宋_GB2312" w:eastAsia="仿宋_GB2312" w:cs="仿宋_GB2312"/>
          <w:sz w:val="28"/>
          <w:szCs w:val="28"/>
          <w:lang w:eastAsia="zh-CN"/>
        </w:rPr>
        <w:t>。</w:t>
      </w:r>
    </w:p>
    <w:p>
      <w:pPr>
        <w:pStyle w:val="4"/>
        <w:ind w:left="0" w:leftChars="0" w:firstLine="0" w:firstLineChars="0"/>
      </w:pPr>
      <w:r>
        <w:rPr>
          <w:rFonts w:hint="eastAsia"/>
          <w:lang w:val="en-US" w:eastAsia="zh-CN"/>
        </w:rPr>
        <w:t xml:space="preserve">    </w:t>
      </w:r>
      <w:r>
        <w:rPr>
          <w:rFonts w:hint="eastAsia"/>
        </w:rPr>
        <w:t>3.项目组织结构</w:t>
      </w:r>
    </w:p>
    <w:p>
      <w:pPr>
        <w:ind w:firstLine="560"/>
        <w:rPr>
          <w:rFonts w:hint="eastAsia" w:ascii="仿宋_GB2312" w:hAnsi="仿宋_GB2312" w:eastAsia="仿宋_GB2312" w:cs="仿宋_GB2312"/>
          <w:color w:val="auto"/>
        </w:rPr>
      </w:pPr>
      <w:r>
        <w:rPr>
          <w:rFonts w:hint="eastAsia" w:ascii="仿宋_GB2312" w:hAnsi="仿宋_GB2312" w:eastAsia="仿宋_GB2312" w:cs="仿宋_GB2312"/>
          <w:color w:val="auto"/>
        </w:rPr>
        <w:t>为确保我单位该项目的顺利实施，我单位成立项目实施小组</w:t>
      </w:r>
      <w:bookmarkStart w:id="14" w:name="_GoBack"/>
      <w:bookmarkEnd w:id="14"/>
      <w:r>
        <w:rPr>
          <w:rFonts w:hint="eastAsia" w:ascii="仿宋_GB2312" w:hAnsi="仿宋_GB2312" w:eastAsia="仿宋_GB2312" w:cs="仿宋_GB2312"/>
          <w:color w:val="auto"/>
        </w:rPr>
        <w:t>。</w:t>
      </w:r>
    </w:p>
    <w:p>
      <w:pPr>
        <w:pStyle w:val="4"/>
        <w:ind w:firstLine="562"/>
      </w:pPr>
      <w:r>
        <w:rPr>
          <w:rFonts w:hint="eastAsia"/>
        </w:rPr>
        <w:t>4.主要内容及实施情况</w:t>
      </w:r>
    </w:p>
    <w:p>
      <w:pPr>
        <w:ind w:firstLine="560"/>
        <w:rPr>
          <w:rFonts w:hint="eastAsia" w:ascii="仿宋_GB2312" w:hAnsi="仿宋_GB2312" w:eastAsia="仿宋_GB2312" w:cs="仿宋_GB2312"/>
          <w:color w:val="auto"/>
        </w:rPr>
      </w:pPr>
      <w:r>
        <w:rPr>
          <w:rFonts w:hint="eastAsia" w:ascii="仿宋_GB2312" w:hAnsi="仿宋_GB2312" w:eastAsia="仿宋_GB2312" w:cs="仿宋_GB2312"/>
          <w:color w:val="auto"/>
        </w:rPr>
        <w:t>依托党报，《大众周刊》专刊报道的是农牧民的实际生活、带有更多和田印记的地方新闻，发生在和田各族群众身边的新闻故事，坚持以全心全意为农业、农村服务，成为党和政府与农民群众联系的桥梁纽带，把党的声音传播到千家万户。</w:t>
      </w:r>
      <w:r>
        <w:rPr>
          <w:rFonts w:hint="eastAsia" w:ascii="仿宋_GB2312" w:hAnsi="仿宋_GB2312" w:eastAsia="仿宋_GB2312" w:cs="仿宋_GB2312"/>
          <w:color w:val="auto"/>
          <w:lang w:eastAsia="zh-CN"/>
        </w:rPr>
        <w:t>全年出版《大众周刊》</w:t>
      </w:r>
      <w:r>
        <w:rPr>
          <w:rFonts w:hint="eastAsia" w:ascii="仿宋_GB2312" w:hAnsi="仿宋_GB2312" w:eastAsia="仿宋_GB2312" w:cs="仿宋_GB2312"/>
          <w:color w:val="auto"/>
          <w:lang w:val="en-US" w:eastAsia="zh-CN"/>
        </w:rPr>
        <w:t>48期。</w:t>
      </w:r>
    </w:p>
    <w:p>
      <w:pPr>
        <w:pStyle w:val="4"/>
        <w:ind w:firstLine="562"/>
      </w:pPr>
      <w:r>
        <w:rPr>
          <w:rFonts w:hint="eastAsia"/>
        </w:rPr>
        <w:t>5.资金投入和使用情况</w:t>
      </w:r>
    </w:p>
    <w:p>
      <w:pPr>
        <w:ind w:firstLine="560"/>
        <w:rPr>
          <w:rFonts w:hint="eastAsia" w:ascii="仿宋_GB2312" w:hAnsi="仿宋_GB2312" w:eastAsia="仿宋_GB2312" w:cs="仿宋_GB2312"/>
        </w:rPr>
      </w:pPr>
      <w:r>
        <w:rPr>
          <w:rFonts w:hint="eastAsia" w:ascii="仿宋_GB2312" w:hAnsi="仿宋_GB2312" w:eastAsia="仿宋_GB2312" w:cs="仿宋_GB2312"/>
        </w:rPr>
        <w:t>（1）项目资金安排落实、总投入等情况分析</w:t>
      </w:r>
    </w:p>
    <w:p>
      <w:pPr>
        <w:ind w:firstLine="560"/>
        <w:rPr>
          <w:rFonts w:hint="eastAsia" w:ascii="仿宋_GB2312" w:hAnsi="仿宋_GB2312" w:eastAsia="仿宋_GB2312" w:cs="仿宋_GB2312"/>
        </w:rPr>
      </w:pPr>
      <w:r>
        <w:rPr>
          <w:rFonts w:hint="eastAsia" w:ascii="仿宋_GB2312" w:hAnsi="仿宋_GB2312" w:eastAsia="仿宋_GB2312" w:cs="仿宋_GB2312"/>
          <w:lang w:eastAsia="zh-CN"/>
        </w:rPr>
        <w:t>《大众周刊》印刷费</w:t>
      </w:r>
      <w:r>
        <w:rPr>
          <w:rFonts w:hint="eastAsia" w:ascii="仿宋_GB2312" w:hAnsi="仿宋_GB2312" w:eastAsia="仿宋_GB2312" w:cs="仿宋_GB2312"/>
        </w:rPr>
        <w:t>项目预算安排总额为</w:t>
      </w:r>
      <w:r>
        <w:rPr>
          <w:rFonts w:hint="eastAsia" w:ascii="仿宋_GB2312" w:hAnsi="仿宋_GB2312" w:eastAsia="仿宋_GB2312" w:cs="仿宋_GB2312"/>
          <w:lang w:val="en-US" w:eastAsia="zh-CN"/>
        </w:rPr>
        <w:t>87</w:t>
      </w:r>
      <w:r>
        <w:rPr>
          <w:rFonts w:hint="eastAsia" w:ascii="仿宋_GB2312" w:hAnsi="仿宋_GB2312" w:eastAsia="仿宋_GB2312" w:cs="仿宋_GB2312"/>
        </w:rPr>
        <w:t>万元，其中财政资金</w:t>
      </w:r>
      <w:r>
        <w:rPr>
          <w:rFonts w:hint="eastAsia" w:ascii="仿宋_GB2312" w:hAnsi="仿宋_GB2312" w:eastAsia="仿宋_GB2312" w:cs="仿宋_GB2312"/>
          <w:lang w:val="en-US" w:eastAsia="zh-CN"/>
        </w:rPr>
        <w:t>87</w:t>
      </w:r>
      <w:r>
        <w:rPr>
          <w:rFonts w:hint="eastAsia" w:ascii="仿宋_GB2312" w:hAnsi="仿宋_GB2312" w:eastAsia="仿宋_GB2312" w:cs="仿宋_GB2312"/>
        </w:rPr>
        <w:t>万元，其他资金</w:t>
      </w:r>
      <w:r>
        <w:rPr>
          <w:rFonts w:hint="eastAsia" w:ascii="仿宋_GB2312" w:hAnsi="仿宋_GB2312" w:eastAsia="仿宋_GB2312" w:cs="仿宋_GB2312"/>
          <w:lang w:val="en-US" w:eastAsia="zh-CN"/>
        </w:rPr>
        <w:t>0</w:t>
      </w:r>
      <w:r>
        <w:rPr>
          <w:rFonts w:hint="eastAsia" w:ascii="仿宋_GB2312" w:hAnsi="仿宋_GB2312" w:eastAsia="仿宋_GB2312" w:cs="仿宋_GB2312"/>
        </w:rPr>
        <w:t>万元，2019年实际收到预算资金</w:t>
      </w:r>
      <w:r>
        <w:rPr>
          <w:rFonts w:hint="eastAsia" w:ascii="仿宋_GB2312" w:hAnsi="仿宋_GB2312" w:eastAsia="仿宋_GB2312" w:cs="仿宋_GB2312"/>
          <w:lang w:val="en-US" w:eastAsia="zh-CN"/>
        </w:rPr>
        <w:t>87</w:t>
      </w:r>
      <w:r>
        <w:rPr>
          <w:rFonts w:hint="eastAsia" w:ascii="仿宋_GB2312" w:hAnsi="仿宋_GB2312" w:eastAsia="仿宋_GB2312" w:cs="仿宋_GB2312"/>
        </w:rPr>
        <w:t>万元，预算资金到位率为</w:t>
      </w:r>
      <w:r>
        <w:rPr>
          <w:rFonts w:hint="eastAsia" w:ascii="仿宋_GB2312" w:hAnsi="仿宋_GB2312" w:eastAsia="仿宋_GB2312" w:cs="仿宋_GB2312"/>
          <w:lang w:val="en-US" w:eastAsia="zh-CN"/>
        </w:rPr>
        <w:t>100</w:t>
      </w:r>
      <w:r>
        <w:rPr>
          <w:rFonts w:hint="eastAsia" w:ascii="仿宋_GB2312" w:hAnsi="仿宋_GB2312" w:eastAsia="仿宋_GB2312" w:cs="仿宋_GB2312"/>
        </w:rPr>
        <w:t>%。</w:t>
      </w:r>
    </w:p>
    <w:p>
      <w:pPr>
        <w:numPr>
          <w:ilvl w:val="0"/>
          <w:numId w:val="2"/>
        </w:numPr>
        <w:ind w:firstLine="544"/>
        <w:rPr>
          <w:rFonts w:hint="eastAsia" w:ascii="仿宋_GB2312" w:hAnsi="仿宋_GB2312" w:eastAsia="仿宋_GB2312" w:cs="仿宋_GB2312"/>
          <w:bCs/>
          <w:spacing w:val="-4"/>
        </w:rPr>
      </w:pPr>
      <w:r>
        <w:rPr>
          <w:rFonts w:hint="eastAsia" w:ascii="仿宋_GB2312" w:hAnsi="仿宋_GB2312" w:eastAsia="仿宋_GB2312" w:cs="仿宋_GB2312"/>
          <w:bCs/>
          <w:spacing w:val="-4"/>
        </w:rPr>
        <w:t>项目资金实际使用情况分析</w:t>
      </w:r>
    </w:p>
    <w:p>
      <w:pPr>
        <w:ind w:firstLine="560"/>
        <w:rPr>
          <w:rFonts w:hint="eastAsia" w:ascii="仿宋_GB2312" w:hAnsi="仿宋_GB2312" w:eastAsia="仿宋_GB2312" w:cs="仿宋_GB2312"/>
          <w:b w:val="0"/>
          <w:bCs w:val="0"/>
          <w:color w:val="auto"/>
        </w:rPr>
      </w:pPr>
      <w:r>
        <w:rPr>
          <w:rFonts w:hint="eastAsia" w:ascii="仿宋_GB2312" w:hAnsi="仿宋_GB2312" w:eastAsia="仿宋_GB2312" w:cs="仿宋_GB2312"/>
          <w:b w:val="0"/>
          <w:bCs w:val="0"/>
          <w:color w:val="auto"/>
        </w:rPr>
        <w:t>本项目实际支付资金</w:t>
      </w:r>
      <w:r>
        <w:rPr>
          <w:rFonts w:hint="eastAsia" w:ascii="仿宋_GB2312" w:hAnsi="仿宋_GB2312" w:eastAsia="仿宋_GB2312" w:cs="仿宋_GB2312"/>
          <w:b w:val="0"/>
          <w:bCs w:val="0"/>
          <w:color w:val="auto"/>
          <w:lang w:val="en-US" w:eastAsia="zh-CN"/>
        </w:rPr>
        <w:t>87</w:t>
      </w:r>
      <w:r>
        <w:rPr>
          <w:rFonts w:hint="eastAsia" w:ascii="仿宋_GB2312" w:hAnsi="仿宋_GB2312" w:eastAsia="仿宋_GB2312" w:cs="仿宋_GB2312"/>
          <w:b w:val="0"/>
          <w:bCs w:val="0"/>
          <w:color w:val="auto"/>
        </w:rPr>
        <w:t>万元，预算执行率</w:t>
      </w:r>
      <w:r>
        <w:rPr>
          <w:rFonts w:hint="eastAsia" w:ascii="仿宋_GB2312" w:hAnsi="仿宋_GB2312" w:eastAsia="仿宋_GB2312" w:cs="仿宋_GB2312"/>
          <w:b w:val="0"/>
          <w:bCs w:val="0"/>
          <w:color w:val="auto"/>
          <w:lang w:val="en-US" w:eastAsia="zh-CN"/>
        </w:rPr>
        <w:t>100</w:t>
      </w:r>
      <w:r>
        <w:rPr>
          <w:rFonts w:hint="eastAsia" w:ascii="仿宋_GB2312" w:hAnsi="仿宋_GB2312" w:eastAsia="仿宋_GB2312" w:cs="仿宋_GB2312"/>
          <w:b w:val="0"/>
          <w:bCs w:val="0"/>
          <w:color w:val="auto"/>
        </w:rPr>
        <w:t>%。项目资金主要用于支付</w:t>
      </w:r>
      <w:r>
        <w:rPr>
          <w:rFonts w:hint="eastAsia" w:ascii="仿宋_GB2312" w:hAnsi="仿宋_GB2312" w:eastAsia="仿宋_GB2312" w:cs="仿宋_GB2312"/>
          <w:b w:val="0"/>
          <w:bCs w:val="0"/>
          <w:color w:val="auto"/>
          <w:lang w:eastAsia="zh-CN"/>
        </w:rPr>
        <w:t>印刷《大众周刊》</w:t>
      </w:r>
      <w:r>
        <w:rPr>
          <w:rFonts w:hint="eastAsia" w:ascii="仿宋_GB2312" w:hAnsi="仿宋_GB2312" w:eastAsia="仿宋_GB2312" w:cs="仿宋_GB2312"/>
          <w:b w:val="0"/>
          <w:bCs w:val="0"/>
          <w:color w:val="auto"/>
        </w:rPr>
        <w:t>费用</w:t>
      </w:r>
      <w:r>
        <w:rPr>
          <w:rFonts w:hint="eastAsia" w:ascii="仿宋_GB2312" w:hAnsi="仿宋_GB2312" w:eastAsia="仿宋_GB2312" w:cs="仿宋_GB2312"/>
          <w:b w:val="0"/>
          <w:bCs w:val="0"/>
          <w:color w:val="auto"/>
          <w:lang w:val="en-US" w:eastAsia="zh-CN"/>
        </w:rPr>
        <w:t>67.2</w:t>
      </w:r>
      <w:r>
        <w:rPr>
          <w:rFonts w:hint="eastAsia" w:ascii="仿宋_GB2312" w:hAnsi="仿宋_GB2312" w:eastAsia="仿宋_GB2312" w:cs="仿宋_GB2312"/>
          <w:b w:val="0"/>
          <w:bCs w:val="0"/>
          <w:color w:val="auto"/>
        </w:rPr>
        <w:t>万元、</w:t>
      </w:r>
      <w:r>
        <w:rPr>
          <w:rFonts w:hint="eastAsia" w:ascii="仿宋_GB2312" w:hAnsi="仿宋_GB2312" w:eastAsia="仿宋_GB2312" w:cs="仿宋_GB2312"/>
          <w:b w:val="0"/>
          <w:bCs w:val="0"/>
          <w:color w:val="auto"/>
          <w:lang w:val="en-US" w:eastAsia="zh-CN"/>
        </w:rPr>
        <w:t>代投</w:t>
      </w:r>
      <w:r>
        <w:rPr>
          <w:rFonts w:hint="eastAsia" w:ascii="仿宋_GB2312" w:hAnsi="仿宋_GB2312" w:eastAsia="仿宋_GB2312" w:cs="仿宋_GB2312"/>
          <w:b w:val="0"/>
          <w:bCs w:val="0"/>
          <w:color w:val="auto"/>
          <w:lang w:eastAsia="zh-CN"/>
        </w:rPr>
        <w:t>《大众周刊》</w:t>
      </w:r>
      <w:r>
        <w:rPr>
          <w:rFonts w:hint="eastAsia" w:ascii="仿宋_GB2312" w:hAnsi="仿宋_GB2312" w:eastAsia="仿宋_GB2312" w:cs="仿宋_GB2312"/>
          <w:b w:val="0"/>
          <w:bCs w:val="0"/>
          <w:color w:val="auto"/>
        </w:rPr>
        <w:t>费用</w:t>
      </w:r>
      <w:r>
        <w:rPr>
          <w:rFonts w:hint="eastAsia" w:ascii="仿宋_GB2312" w:hAnsi="仿宋_GB2312" w:eastAsia="仿宋_GB2312" w:cs="仿宋_GB2312"/>
          <w:b w:val="0"/>
          <w:bCs w:val="0"/>
          <w:color w:val="auto"/>
          <w:lang w:val="en-US" w:eastAsia="zh-CN"/>
        </w:rPr>
        <w:t>19.8</w:t>
      </w:r>
      <w:r>
        <w:rPr>
          <w:rFonts w:hint="eastAsia" w:ascii="仿宋_GB2312" w:hAnsi="仿宋_GB2312" w:eastAsia="仿宋_GB2312" w:cs="仿宋_GB2312"/>
          <w:b w:val="0"/>
          <w:bCs w:val="0"/>
          <w:color w:val="auto"/>
        </w:rPr>
        <w:t>万元。</w:t>
      </w:r>
    </w:p>
    <w:p>
      <w:pPr>
        <w:pStyle w:val="3"/>
        <w:numPr>
          <w:ilvl w:val="0"/>
          <w:numId w:val="3"/>
        </w:numPr>
        <w:ind w:firstLine="643"/>
      </w:pPr>
      <w:r>
        <w:rPr>
          <w:rFonts w:hint="eastAsia"/>
        </w:rPr>
        <w:t>项目绩效目标</w:t>
      </w:r>
    </w:p>
    <w:p>
      <w:pPr>
        <w:pStyle w:val="4"/>
        <w:ind w:firstLine="562"/>
      </w:pPr>
      <w:r>
        <w:rPr>
          <w:rFonts w:hint="eastAsia"/>
        </w:rPr>
        <w:t>1.总体目标</w:t>
      </w:r>
    </w:p>
    <w:p>
      <w:pPr>
        <w:pStyle w:val="4"/>
        <w:ind w:firstLine="562"/>
        <w:rPr>
          <w:rFonts w:hint="eastAsia"/>
          <w:color w:val="FF0000"/>
        </w:rPr>
      </w:pPr>
      <w:r>
        <w:rPr>
          <w:rFonts w:hint="eastAsia"/>
          <w:color w:val="FF0000"/>
        </w:rPr>
        <w:t xml:space="preserve"> </w:t>
      </w:r>
      <w:r>
        <w:rPr>
          <w:rFonts w:hint="eastAsia"/>
          <w:b w:val="0"/>
          <w:bCs w:val="0"/>
          <w:color w:val="auto"/>
        </w:rPr>
        <w:t>2019年，大众周刊月发行量继续稳定为16万份，开办栏目7个，将全部赠与农民朋友阅览。记者月发稿达到40篇，通讯员月发稿达到60篇。其依托党报，《大众周刊》专刊报道更多的是农牧民的实际生活、带有更多和田印记的地方新闻，发生在和田各族群众身边的新闻故事，坚持以全心全意为农业、农村服务，成为党和政府与农民群众联系的桥梁纽带，把党的声音传播到千家万户。</w:t>
      </w:r>
    </w:p>
    <w:p>
      <w:pPr>
        <w:pStyle w:val="4"/>
        <w:ind w:firstLine="562"/>
      </w:pPr>
      <w:r>
        <w:rPr>
          <w:rFonts w:hint="eastAsia"/>
        </w:rPr>
        <w:t>2.阶段性目标</w:t>
      </w:r>
    </w:p>
    <w:p>
      <w:pPr>
        <w:ind w:firstLine="560"/>
        <w:rPr>
          <w:rFonts w:hint="eastAsia" w:ascii="仿宋_GB2312" w:hAnsi="仿宋_GB2312" w:eastAsia="仿宋_GB2312" w:cs="仿宋_GB2312"/>
          <w:bCs/>
          <w:color w:val="000000"/>
        </w:rPr>
      </w:pPr>
      <w:r>
        <w:rPr>
          <w:rFonts w:hint="eastAsia" w:ascii="仿宋_GB2312" w:hAnsi="仿宋_GB2312" w:eastAsia="仿宋_GB2312" w:cs="仿宋_GB2312"/>
          <w:bCs/>
          <w:color w:val="000000"/>
        </w:rPr>
        <w:t>根据</w:t>
      </w:r>
      <w:r>
        <w:rPr>
          <w:rFonts w:hint="eastAsia" w:ascii="仿宋_GB2312" w:hAnsi="仿宋_GB2312" w:cs="仿宋_GB2312"/>
          <w:bCs/>
          <w:color w:val="000000"/>
          <w:lang w:eastAsia="zh-CN"/>
        </w:rPr>
        <w:t>相关</w:t>
      </w:r>
      <w:r>
        <w:rPr>
          <w:rFonts w:hint="eastAsia" w:ascii="仿宋_GB2312" w:hAnsi="仿宋_GB2312" w:eastAsia="仿宋_GB2312" w:cs="仿宋_GB2312"/>
          <w:bCs/>
          <w:color w:val="000000"/>
        </w:rPr>
        <w:t>的规定，结合项目实施单位的规章制度以及财务相关资料，评价小组对项目绩效目标进行了进一步的完善，完善后绩效目标如下：</w:t>
      </w:r>
    </w:p>
    <w:p>
      <w:pPr>
        <w:numPr>
          <w:ilvl w:val="0"/>
          <w:numId w:val="4"/>
        </w:numPr>
        <w:ind w:firstLine="560"/>
        <w:rPr>
          <w:rFonts w:hint="eastAsia" w:ascii="仿宋_GB2312" w:hAnsi="仿宋_GB2312" w:eastAsia="仿宋_GB2312" w:cs="仿宋_GB2312"/>
        </w:rPr>
      </w:pPr>
      <w:r>
        <w:rPr>
          <w:rFonts w:hint="eastAsia" w:ascii="仿宋_GB2312" w:hAnsi="仿宋_GB2312" w:eastAsia="仿宋_GB2312" w:cs="仿宋_GB2312"/>
        </w:rPr>
        <w:t>项目产出目标</w:t>
      </w:r>
    </w:p>
    <w:p>
      <w:pPr>
        <w:ind w:firstLine="560"/>
        <w:rPr>
          <w:rFonts w:hint="eastAsia" w:ascii="仿宋_GB2312" w:hAnsi="仿宋_GB2312" w:eastAsia="仿宋_GB2312" w:cs="仿宋_GB2312"/>
        </w:rPr>
      </w:pPr>
      <w:r>
        <w:rPr>
          <w:rFonts w:hint="eastAsia" w:ascii="仿宋_GB2312" w:hAnsi="仿宋_GB2312" w:eastAsia="仿宋_GB2312" w:cs="仿宋_GB2312"/>
        </w:rPr>
        <w:t>①数量指标</w:t>
      </w:r>
    </w:p>
    <w:p>
      <w:pPr>
        <w:ind w:firstLine="560"/>
        <w:rPr>
          <w:rFonts w:hint="eastAsia" w:ascii="仿宋_GB2312" w:hAnsi="仿宋_GB2312" w:eastAsia="仿宋_GB2312" w:cs="仿宋_GB2312"/>
        </w:rPr>
      </w:pPr>
      <w:r>
        <w:rPr>
          <w:rFonts w:hint="eastAsia" w:ascii="仿宋_GB2312" w:hAnsi="仿宋_GB2312" w:eastAsia="仿宋_GB2312" w:cs="仿宋_GB2312"/>
          <w:lang w:eastAsia="zh-CN"/>
        </w:rPr>
        <w:t>“</w:t>
      </w:r>
      <w:r>
        <w:rPr>
          <w:rFonts w:hint="eastAsia" w:ascii="仿宋_GB2312" w:hAnsi="仿宋_GB2312" w:eastAsia="仿宋_GB2312" w:cs="仿宋_GB2312"/>
        </w:rPr>
        <w:t>月发行量（万份）</w:t>
      </w:r>
      <w:r>
        <w:rPr>
          <w:rFonts w:hint="eastAsia" w:ascii="仿宋_GB2312" w:hAnsi="仿宋_GB2312" w:eastAsia="仿宋_GB2312" w:cs="仿宋_GB2312"/>
          <w:lang w:eastAsia="zh-CN"/>
        </w:rPr>
        <w:t>”指标</w:t>
      </w:r>
      <w:r>
        <w:rPr>
          <w:rFonts w:hint="eastAsia" w:ascii="仿宋_GB2312" w:hAnsi="仿宋_GB2312" w:eastAsia="仿宋_GB2312" w:cs="仿宋_GB2312"/>
        </w:rPr>
        <w:t>，预期指标值为</w:t>
      </w:r>
      <w:r>
        <w:rPr>
          <w:rFonts w:hint="eastAsia" w:ascii="仿宋_GB2312" w:hAnsi="仿宋_GB2312" w:eastAsia="仿宋_GB2312" w:cs="仿宋_GB2312"/>
          <w:lang w:val="en-US" w:eastAsia="zh-CN"/>
        </w:rPr>
        <w:t>≥16</w:t>
      </w:r>
      <w:r>
        <w:rPr>
          <w:rFonts w:hint="eastAsia" w:ascii="仿宋_GB2312" w:hAnsi="仿宋_GB2312" w:eastAsia="仿宋_GB2312" w:cs="仿宋_GB2312"/>
        </w:rPr>
        <w:t>；</w:t>
      </w:r>
    </w:p>
    <w:p>
      <w:pPr>
        <w:ind w:firstLine="560"/>
        <w:rPr>
          <w:rFonts w:hint="eastAsia" w:ascii="仿宋_GB2312" w:hAnsi="仿宋_GB2312" w:eastAsia="仿宋_GB2312" w:cs="仿宋_GB2312"/>
        </w:rPr>
      </w:pPr>
      <w:r>
        <w:rPr>
          <w:rFonts w:hint="eastAsia" w:ascii="仿宋_GB2312" w:hAnsi="仿宋_GB2312" w:eastAsia="仿宋_GB2312" w:cs="仿宋_GB2312"/>
          <w:lang w:eastAsia="zh-CN"/>
        </w:rPr>
        <w:t>“</w:t>
      </w:r>
      <w:r>
        <w:rPr>
          <w:rFonts w:hint="eastAsia" w:ascii="仿宋_GB2312" w:hAnsi="仿宋_GB2312" w:eastAsia="仿宋_GB2312" w:cs="仿宋_GB2312"/>
        </w:rPr>
        <w:t>开办栏目数（个）</w:t>
      </w:r>
      <w:r>
        <w:rPr>
          <w:rFonts w:hint="eastAsia" w:ascii="仿宋_GB2312" w:hAnsi="仿宋_GB2312" w:eastAsia="仿宋_GB2312" w:cs="仿宋_GB2312"/>
          <w:lang w:eastAsia="zh-CN"/>
        </w:rPr>
        <w:t>”</w:t>
      </w:r>
      <w:r>
        <w:rPr>
          <w:rFonts w:hint="eastAsia" w:ascii="仿宋_GB2312" w:hAnsi="仿宋_GB2312" w:eastAsia="仿宋_GB2312" w:cs="仿宋_GB2312"/>
        </w:rPr>
        <w:t>指标，预期指标值为</w:t>
      </w:r>
      <w:r>
        <w:rPr>
          <w:rFonts w:hint="eastAsia" w:ascii="仿宋_GB2312" w:hAnsi="仿宋_GB2312" w:eastAsia="仿宋_GB2312" w:cs="仿宋_GB2312"/>
          <w:lang w:val="en-US" w:eastAsia="zh-CN"/>
        </w:rPr>
        <w:t>≥7；</w:t>
      </w:r>
    </w:p>
    <w:p>
      <w:pPr>
        <w:ind w:firstLine="560"/>
        <w:rPr>
          <w:rFonts w:hint="eastAsia" w:ascii="仿宋_GB2312" w:hAnsi="仿宋_GB2312" w:eastAsia="仿宋_GB2312" w:cs="仿宋_GB2312"/>
        </w:rPr>
      </w:pPr>
      <w:r>
        <w:rPr>
          <w:rFonts w:hint="eastAsia" w:ascii="仿宋_GB2312" w:hAnsi="仿宋_GB2312" w:eastAsia="仿宋_GB2312" w:cs="仿宋_GB2312"/>
          <w:lang w:eastAsia="zh-CN"/>
        </w:rPr>
        <w:t>“</w:t>
      </w:r>
      <w:r>
        <w:rPr>
          <w:rFonts w:hint="eastAsia" w:ascii="仿宋_GB2312" w:hAnsi="仿宋_GB2312" w:eastAsia="仿宋_GB2312" w:cs="仿宋_GB2312"/>
        </w:rPr>
        <w:t>月</w:t>
      </w:r>
      <w:r>
        <w:rPr>
          <w:rFonts w:hint="eastAsia" w:ascii="仿宋_GB2312" w:hAnsi="仿宋_GB2312" w:eastAsia="仿宋_GB2312" w:cs="仿宋_GB2312"/>
          <w:lang w:eastAsia="zh-CN"/>
        </w:rPr>
        <w:t>赠阅</w:t>
      </w:r>
      <w:r>
        <w:rPr>
          <w:rFonts w:hint="eastAsia" w:ascii="仿宋_GB2312" w:hAnsi="仿宋_GB2312" w:eastAsia="仿宋_GB2312" w:cs="仿宋_GB2312"/>
        </w:rPr>
        <w:t>量（万份）</w:t>
      </w:r>
      <w:r>
        <w:rPr>
          <w:rFonts w:hint="eastAsia" w:ascii="仿宋_GB2312" w:hAnsi="仿宋_GB2312" w:eastAsia="仿宋_GB2312" w:cs="仿宋_GB2312"/>
          <w:lang w:eastAsia="zh-CN"/>
        </w:rPr>
        <w:t>”指标</w:t>
      </w:r>
      <w:r>
        <w:rPr>
          <w:rFonts w:hint="eastAsia" w:ascii="仿宋_GB2312" w:hAnsi="仿宋_GB2312" w:eastAsia="仿宋_GB2312" w:cs="仿宋_GB2312"/>
        </w:rPr>
        <w:t>，预期指标值为</w:t>
      </w:r>
      <w:r>
        <w:rPr>
          <w:rFonts w:hint="eastAsia" w:ascii="仿宋_GB2312" w:hAnsi="仿宋_GB2312" w:eastAsia="仿宋_GB2312" w:cs="仿宋_GB2312"/>
          <w:lang w:val="en-US" w:eastAsia="zh-CN"/>
        </w:rPr>
        <w:t>≥16</w:t>
      </w:r>
      <w:r>
        <w:rPr>
          <w:rFonts w:hint="eastAsia" w:ascii="仿宋_GB2312" w:hAnsi="仿宋_GB2312" w:eastAsia="仿宋_GB2312" w:cs="仿宋_GB2312"/>
        </w:rPr>
        <w:t>；</w:t>
      </w:r>
    </w:p>
    <w:p>
      <w:pPr>
        <w:ind w:firstLine="560"/>
        <w:rPr>
          <w:rFonts w:hint="eastAsia" w:ascii="仿宋_GB2312" w:hAnsi="仿宋_GB2312" w:eastAsia="仿宋_GB2312" w:cs="仿宋_GB2312"/>
        </w:rPr>
      </w:pPr>
      <w:r>
        <w:rPr>
          <w:rFonts w:hint="eastAsia" w:ascii="仿宋_GB2312" w:hAnsi="仿宋_GB2312" w:eastAsia="仿宋_GB2312" w:cs="仿宋_GB2312"/>
        </w:rPr>
        <w:t>“通讯员月投稿件数（篇/月）”指标，预期指标值为≥60；</w:t>
      </w:r>
    </w:p>
    <w:p>
      <w:pPr>
        <w:ind w:firstLine="560"/>
        <w:rPr>
          <w:rFonts w:hint="eastAsia" w:ascii="仿宋_GB2312" w:hAnsi="仿宋_GB2312" w:eastAsia="仿宋_GB2312" w:cs="仿宋_GB2312"/>
        </w:rPr>
      </w:pPr>
      <w:r>
        <w:rPr>
          <w:rFonts w:hint="eastAsia" w:ascii="仿宋_GB2312" w:hAnsi="仿宋_GB2312" w:eastAsia="仿宋_GB2312" w:cs="仿宋_GB2312"/>
        </w:rPr>
        <w:t>“记者月发稿件数（篇/月）”指标，预期指标值为≥40 ；</w:t>
      </w:r>
    </w:p>
    <w:p>
      <w:pPr>
        <w:ind w:firstLine="560"/>
        <w:rPr>
          <w:rFonts w:hint="eastAsia" w:ascii="仿宋_GB2312" w:hAnsi="仿宋_GB2312" w:eastAsia="仿宋_GB2312" w:cs="仿宋_GB2312"/>
        </w:rPr>
      </w:pPr>
      <w:r>
        <w:rPr>
          <w:rFonts w:hint="eastAsia" w:ascii="仿宋_GB2312" w:hAnsi="仿宋_GB2312" w:eastAsia="仿宋_GB2312" w:cs="仿宋_GB2312"/>
        </w:rPr>
        <w:t>②质量指标</w:t>
      </w:r>
    </w:p>
    <w:p>
      <w:pPr>
        <w:ind w:firstLine="560"/>
        <w:rPr>
          <w:rFonts w:hint="eastAsia" w:ascii="仿宋_GB2312" w:hAnsi="仿宋_GB2312" w:eastAsia="仿宋_GB2312" w:cs="仿宋_GB2312"/>
        </w:rPr>
      </w:pPr>
      <w:r>
        <w:rPr>
          <w:rFonts w:hint="eastAsia" w:ascii="仿宋_GB2312" w:hAnsi="仿宋_GB2312" w:eastAsia="仿宋_GB2312" w:cs="仿宋_GB2312"/>
        </w:rPr>
        <w:t>“印刷质量合格率（%）”指标，预期指标值为≥90%；</w:t>
      </w:r>
    </w:p>
    <w:p>
      <w:pPr>
        <w:ind w:firstLine="560"/>
        <w:rPr>
          <w:rFonts w:hint="eastAsia" w:ascii="仿宋_GB2312" w:hAnsi="仿宋_GB2312" w:eastAsia="仿宋_GB2312" w:cs="仿宋_GB2312"/>
        </w:rPr>
      </w:pPr>
      <w:r>
        <w:rPr>
          <w:rFonts w:hint="eastAsia" w:ascii="仿宋_GB2312" w:hAnsi="仿宋_GB2312" w:eastAsia="仿宋_GB2312" w:cs="仿宋_GB2312"/>
        </w:rPr>
        <w:t>“记者稿件质量合格率（%）”指标，预期指标值为≥90%。</w:t>
      </w:r>
    </w:p>
    <w:p>
      <w:pPr>
        <w:ind w:firstLine="560"/>
        <w:rPr>
          <w:rFonts w:hint="eastAsia" w:ascii="仿宋_GB2312" w:hAnsi="仿宋_GB2312" w:eastAsia="仿宋_GB2312" w:cs="仿宋_GB2312"/>
        </w:rPr>
      </w:pPr>
      <w:r>
        <w:rPr>
          <w:rFonts w:hint="eastAsia" w:ascii="仿宋_GB2312" w:hAnsi="仿宋_GB2312" w:eastAsia="仿宋_GB2312" w:cs="仿宋_GB2312"/>
        </w:rPr>
        <w:t>“通讯员投稿质量合格率（%）”指标，预期指标值为≥85%；</w:t>
      </w:r>
    </w:p>
    <w:p>
      <w:pPr>
        <w:ind w:firstLine="560"/>
        <w:rPr>
          <w:rFonts w:hint="eastAsia" w:ascii="仿宋_GB2312" w:hAnsi="仿宋_GB2312" w:eastAsia="仿宋_GB2312" w:cs="仿宋_GB2312"/>
        </w:rPr>
      </w:pPr>
      <w:r>
        <w:rPr>
          <w:rFonts w:hint="eastAsia" w:ascii="仿宋_GB2312" w:hAnsi="仿宋_GB2312" w:eastAsia="仿宋_GB2312" w:cs="仿宋_GB2312"/>
        </w:rPr>
        <w:t>“报纸刊发差错率（%）”指标，预期指标值为≤5% 。</w:t>
      </w:r>
    </w:p>
    <w:p>
      <w:pPr>
        <w:ind w:left="0" w:leftChars="0" w:firstLine="0" w:firstLineChars="0"/>
        <w:rPr>
          <w:rFonts w:hint="eastAsia" w:ascii="仿宋_GB2312" w:hAnsi="仿宋_GB2312" w:eastAsia="仿宋_GB2312" w:cs="仿宋_GB2312"/>
        </w:rPr>
      </w:pPr>
      <w:r>
        <w:rPr>
          <w:rFonts w:hint="eastAsia" w:ascii="仿宋_GB2312" w:hAnsi="仿宋_GB2312" w:eastAsia="仿宋_GB2312" w:cs="仿宋_GB2312"/>
          <w:lang w:val="en-US" w:eastAsia="zh-CN"/>
        </w:rPr>
        <w:t xml:space="preserve">    </w:t>
      </w:r>
      <w:r>
        <w:rPr>
          <w:rFonts w:hint="eastAsia" w:ascii="仿宋_GB2312" w:hAnsi="仿宋_GB2312" w:eastAsia="仿宋_GB2312" w:cs="仿宋_GB2312"/>
        </w:rPr>
        <w:t>③质量指标</w:t>
      </w:r>
    </w:p>
    <w:p>
      <w:pPr>
        <w:ind w:firstLine="560"/>
        <w:rPr>
          <w:rFonts w:hint="eastAsia" w:ascii="仿宋_GB2312" w:hAnsi="仿宋_GB2312" w:eastAsia="仿宋_GB2312" w:cs="仿宋_GB2312"/>
        </w:rPr>
      </w:pPr>
      <w:r>
        <w:rPr>
          <w:rFonts w:hint="eastAsia" w:ascii="仿宋_GB2312" w:hAnsi="仿宋_GB2312" w:eastAsia="仿宋_GB2312" w:cs="仿宋_GB2312"/>
        </w:rPr>
        <w:t>“报纸投寄时效（次/周）”指标，预期指标值为</w:t>
      </w:r>
      <w:r>
        <w:rPr>
          <w:rFonts w:hint="eastAsia" w:ascii="仿宋_GB2312" w:hAnsi="仿宋_GB2312" w:eastAsia="仿宋_GB2312" w:cs="仿宋_GB2312"/>
          <w:lang w:val="en-US" w:eastAsia="zh-CN"/>
        </w:rPr>
        <w:t>1</w:t>
      </w:r>
      <w:r>
        <w:rPr>
          <w:rFonts w:hint="eastAsia" w:ascii="仿宋_GB2312" w:hAnsi="仿宋_GB2312" w:eastAsia="仿宋_GB2312" w:cs="仿宋_GB2312"/>
        </w:rPr>
        <w:t>；</w:t>
      </w:r>
    </w:p>
    <w:p>
      <w:pPr>
        <w:ind w:firstLine="560"/>
        <w:rPr>
          <w:rFonts w:hint="eastAsia" w:ascii="仿宋_GB2312" w:hAnsi="仿宋_GB2312" w:eastAsia="仿宋_GB2312" w:cs="仿宋_GB2312"/>
        </w:rPr>
      </w:pPr>
      <w:r>
        <w:rPr>
          <w:rFonts w:hint="eastAsia" w:ascii="仿宋_GB2312" w:hAnsi="仿宋_GB2312" w:eastAsia="仿宋_GB2312" w:cs="仿宋_GB2312"/>
        </w:rPr>
        <w:t xml:space="preserve">“每期印刷时效（小时）”指标，预期指标值为≤6 </w:t>
      </w:r>
    </w:p>
    <w:p>
      <w:pPr>
        <w:ind w:firstLine="560"/>
        <w:rPr>
          <w:rFonts w:hint="eastAsia" w:ascii="仿宋_GB2312" w:hAnsi="仿宋_GB2312" w:eastAsia="仿宋_GB2312" w:cs="仿宋_GB2312"/>
        </w:rPr>
      </w:pPr>
      <w:r>
        <w:rPr>
          <w:rFonts w:hint="eastAsia" w:ascii="仿宋_GB2312" w:hAnsi="仿宋_GB2312" w:eastAsia="仿宋_GB2312" w:cs="仿宋_GB2312"/>
        </w:rPr>
        <w:t>“每期按时交版率（%）”指标，预期指标值为≥98%；</w:t>
      </w:r>
    </w:p>
    <w:p>
      <w:pPr>
        <w:ind w:firstLine="560"/>
        <w:rPr>
          <w:rFonts w:hint="eastAsia" w:ascii="仿宋_GB2312" w:hAnsi="仿宋_GB2312" w:eastAsia="仿宋_GB2312" w:cs="仿宋_GB2312"/>
        </w:rPr>
      </w:pPr>
      <w:r>
        <w:rPr>
          <w:rFonts w:hint="eastAsia" w:ascii="仿宋_GB2312" w:hAnsi="仿宋_GB2312" w:eastAsia="仿宋_GB2312" w:cs="仿宋_GB2312"/>
        </w:rPr>
        <w:t>“每周送达时间”指标，预期指标值为星期五</w:t>
      </w:r>
      <w:r>
        <w:rPr>
          <w:rFonts w:hint="eastAsia" w:ascii="仿宋_GB2312" w:hAnsi="仿宋_GB2312" w:eastAsia="仿宋_GB2312" w:cs="仿宋_GB2312"/>
          <w:lang w:eastAsia="zh-CN"/>
        </w:rPr>
        <w:t>；</w:t>
      </w:r>
    </w:p>
    <w:p>
      <w:pPr>
        <w:ind w:firstLine="560"/>
        <w:rPr>
          <w:rFonts w:hint="eastAsia" w:ascii="仿宋_GB2312" w:hAnsi="仿宋_GB2312" w:eastAsia="仿宋_GB2312" w:cs="仿宋_GB2312"/>
        </w:rPr>
      </w:pPr>
      <w:r>
        <w:rPr>
          <w:rFonts w:hint="eastAsia" w:ascii="仿宋_GB2312" w:hAnsi="仿宋_GB2312" w:eastAsia="仿宋_GB2312" w:cs="仿宋_GB2312"/>
        </w:rPr>
        <w:t>④成本指标</w:t>
      </w:r>
    </w:p>
    <w:p>
      <w:pPr>
        <w:ind w:firstLine="560"/>
        <w:rPr>
          <w:rFonts w:hint="eastAsia" w:ascii="仿宋_GB2312" w:hAnsi="仿宋_GB2312" w:eastAsia="仿宋_GB2312" w:cs="仿宋_GB2312"/>
        </w:rPr>
      </w:pPr>
      <w:r>
        <w:rPr>
          <w:rFonts w:hint="eastAsia" w:ascii="仿宋_GB2312" w:hAnsi="仿宋_GB2312" w:eastAsia="仿宋_GB2312" w:cs="仿宋_GB2312"/>
        </w:rPr>
        <w:t>“周报刊印刷成本（元/份）”指标，预期指标值为≤0.35；</w:t>
      </w:r>
    </w:p>
    <w:p>
      <w:pPr>
        <w:ind w:firstLine="560"/>
        <w:rPr>
          <w:rFonts w:hint="eastAsia" w:ascii="仿宋_GB2312" w:hAnsi="仿宋_GB2312" w:eastAsia="仿宋_GB2312" w:cs="仿宋_GB2312"/>
        </w:rPr>
      </w:pPr>
      <w:r>
        <w:rPr>
          <w:rFonts w:hint="eastAsia" w:ascii="仿宋_GB2312" w:hAnsi="仿宋_GB2312" w:eastAsia="仿宋_GB2312" w:cs="仿宋_GB2312"/>
        </w:rPr>
        <w:t>（2）项目效益目标</w:t>
      </w:r>
    </w:p>
    <w:p>
      <w:pPr>
        <w:ind w:firstLine="560"/>
        <w:rPr>
          <w:rFonts w:hint="eastAsia" w:ascii="仿宋_GB2312" w:hAnsi="仿宋_GB2312" w:eastAsia="仿宋_GB2312" w:cs="仿宋_GB2312"/>
        </w:rPr>
      </w:pPr>
      <w:r>
        <w:rPr>
          <w:rFonts w:hint="eastAsia" w:ascii="仿宋_GB2312" w:hAnsi="仿宋_GB2312" w:eastAsia="仿宋_GB2312" w:cs="仿宋_GB2312"/>
        </w:rPr>
        <w:t>①经济效益指标</w:t>
      </w:r>
    </w:p>
    <w:p>
      <w:pPr>
        <w:ind w:firstLine="560"/>
        <w:rPr>
          <w:rFonts w:hint="eastAsia" w:ascii="仿宋_GB2312" w:hAnsi="仿宋_GB2312" w:eastAsia="仿宋_GB2312" w:cs="仿宋_GB2312"/>
          <w:lang w:eastAsia="zh-CN"/>
        </w:rPr>
      </w:pPr>
      <w:r>
        <w:rPr>
          <w:rFonts w:hint="eastAsia" w:ascii="仿宋_GB2312" w:hAnsi="仿宋_GB2312" w:eastAsia="仿宋_GB2312" w:cs="仿宋_GB2312"/>
          <w:lang w:eastAsia="zh-CN"/>
        </w:rPr>
        <w:t>无</w:t>
      </w:r>
    </w:p>
    <w:p>
      <w:pPr>
        <w:ind w:firstLine="560"/>
        <w:rPr>
          <w:rFonts w:hint="eastAsia" w:ascii="仿宋_GB2312" w:hAnsi="仿宋_GB2312" w:eastAsia="仿宋_GB2312" w:cs="仿宋_GB2312"/>
        </w:rPr>
      </w:pPr>
      <w:r>
        <w:rPr>
          <w:rFonts w:hint="eastAsia" w:ascii="仿宋_GB2312" w:hAnsi="仿宋_GB2312" w:eastAsia="仿宋_GB2312" w:cs="仿宋_GB2312"/>
        </w:rPr>
        <w:t>②社会效益指标</w:t>
      </w:r>
    </w:p>
    <w:p>
      <w:pPr>
        <w:ind w:firstLine="560"/>
        <w:rPr>
          <w:rFonts w:hint="eastAsia" w:ascii="仿宋_GB2312" w:hAnsi="仿宋_GB2312" w:eastAsia="仿宋_GB2312" w:cs="仿宋_GB2312"/>
        </w:rPr>
      </w:pPr>
      <w:r>
        <w:rPr>
          <w:rFonts w:hint="eastAsia" w:ascii="仿宋_GB2312" w:hAnsi="仿宋_GB2312" w:eastAsia="仿宋_GB2312" w:cs="仿宋_GB2312"/>
        </w:rPr>
        <w:t>“党的政策宣传覆盖率（%）”指标，预期指标值为≥96%；</w:t>
      </w:r>
    </w:p>
    <w:p>
      <w:pPr>
        <w:ind w:firstLine="560"/>
        <w:rPr>
          <w:rFonts w:hint="eastAsia" w:ascii="仿宋_GB2312" w:hAnsi="仿宋_GB2312" w:eastAsia="仿宋_GB2312" w:cs="仿宋_GB2312"/>
        </w:rPr>
      </w:pPr>
      <w:r>
        <w:rPr>
          <w:rFonts w:hint="eastAsia" w:ascii="仿宋_GB2312" w:hAnsi="仿宋_GB2312" w:eastAsia="仿宋_GB2312" w:cs="仿宋_GB2312"/>
        </w:rPr>
        <w:t>“农民思想觉悟提高程度”指标，预期指标值为有效提高。</w:t>
      </w:r>
    </w:p>
    <w:p>
      <w:pPr>
        <w:ind w:firstLine="560"/>
        <w:rPr>
          <w:rFonts w:hint="eastAsia" w:ascii="仿宋_GB2312" w:hAnsi="仿宋_GB2312" w:eastAsia="仿宋_GB2312" w:cs="仿宋_GB2312"/>
        </w:rPr>
      </w:pPr>
      <w:r>
        <w:rPr>
          <w:rFonts w:hint="eastAsia" w:ascii="仿宋_GB2312" w:hAnsi="仿宋_GB2312" w:eastAsia="仿宋_GB2312" w:cs="仿宋_GB2312"/>
        </w:rPr>
        <w:t>③生态效益指标</w:t>
      </w:r>
    </w:p>
    <w:p>
      <w:pPr>
        <w:ind w:firstLine="560"/>
        <w:rPr>
          <w:rFonts w:hint="eastAsia" w:ascii="仿宋_GB2312" w:hAnsi="仿宋_GB2312" w:eastAsia="仿宋_GB2312" w:cs="仿宋_GB2312"/>
          <w:lang w:eastAsia="zh-CN"/>
        </w:rPr>
      </w:pPr>
      <w:r>
        <w:rPr>
          <w:rFonts w:hint="eastAsia" w:ascii="仿宋_GB2312" w:hAnsi="仿宋_GB2312" w:eastAsia="仿宋_GB2312" w:cs="仿宋_GB2312"/>
          <w:lang w:eastAsia="zh-CN"/>
        </w:rPr>
        <w:t>无</w:t>
      </w:r>
    </w:p>
    <w:p>
      <w:pPr>
        <w:ind w:firstLine="560"/>
        <w:rPr>
          <w:rFonts w:hint="eastAsia" w:ascii="仿宋_GB2312" w:hAnsi="仿宋_GB2312" w:eastAsia="仿宋_GB2312" w:cs="仿宋_GB2312"/>
        </w:rPr>
      </w:pPr>
      <w:r>
        <w:rPr>
          <w:rFonts w:hint="eastAsia" w:ascii="仿宋_GB2312" w:hAnsi="仿宋_GB2312" w:eastAsia="仿宋_GB2312" w:cs="仿宋_GB2312"/>
        </w:rPr>
        <w:t>④可持续影响</w:t>
      </w:r>
    </w:p>
    <w:p>
      <w:pPr>
        <w:ind w:firstLine="560"/>
        <w:rPr>
          <w:rFonts w:hint="eastAsia" w:ascii="仿宋_GB2312" w:hAnsi="仿宋_GB2312" w:eastAsia="仿宋_GB2312" w:cs="仿宋_GB2312"/>
        </w:rPr>
      </w:pPr>
      <w:r>
        <w:rPr>
          <w:rFonts w:hint="eastAsia" w:ascii="仿宋_GB2312" w:hAnsi="仿宋_GB2312" w:eastAsia="仿宋_GB2312" w:cs="仿宋_GB2312"/>
        </w:rPr>
        <w:t>“国家政策宣传普及程度（%）”指标，预期指标值为≥80%；</w:t>
      </w:r>
    </w:p>
    <w:p>
      <w:pPr>
        <w:ind w:firstLine="560"/>
        <w:rPr>
          <w:rFonts w:hint="eastAsia" w:ascii="仿宋_GB2312" w:hAnsi="仿宋_GB2312" w:eastAsia="仿宋_GB2312" w:cs="仿宋_GB2312"/>
        </w:rPr>
      </w:pPr>
      <w:r>
        <w:rPr>
          <w:rFonts w:hint="eastAsia" w:ascii="仿宋_GB2312" w:hAnsi="仿宋_GB2312" w:eastAsia="仿宋_GB2312" w:cs="仿宋_GB2312"/>
        </w:rPr>
        <w:t>“政策宣传促进农村稳定作用”指标，预期指标值为持续促进。</w:t>
      </w:r>
    </w:p>
    <w:p>
      <w:pPr>
        <w:ind w:firstLine="560"/>
        <w:rPr>
          <w:rFonts w:hint="eastAsia" w:ascii="仿宋_GB2312" w:hAnsi="仿宋_GB2312" w:eastAsia="仿宋_GB2312" w:cs="仿宋_GB2312"/>
        </w:rPr>
      </w:pPr>
      <w:r>
        <w:rPr>
          <w:rFonts w:hint="eastAsia" w:ascii="仿宋_GB2312" w:hAnsi="仿宋_GB2312" w:eastAsia="仿宋_GB2312" w:cs="仿宋_GB2312"/>
        </w:rPr>
        <w:t>“农业知识发挥作用”指标，预期指标值为持续发挥；</w:t>
      </w:r>
    </w:p>
    <w:p>
      <w:pPr>
        <w:ind w:firstLine="560"/>
        <w:rPr>
          <w:rFonts w:hint="eastAsia" w:ascii="仿宋_GB2312" w:hAnsi="仿宋_GB2312" w:eastAsia="仿宋_GB2312" w:cs="仿宋_GB2312"/>
        </w:rPr>
      </w:pPr>
      <w:r>
        <w:rPr>
          <w:rFonts w:hint="eastAsia" w:ascii="仿宋_GB2312" w:hAnsi="仿宋_GB2312" w:eastAsia="仿宋_GB2312" w:cs="仿宋_GB2312"/>
        </w:rPr>
        <w:t>（3）相关满意度目标</w:t>
      </w:r>
    </w:p>
    <w:p>
      <w:pPr>
        <w:ind w:firstLine="560"/>
        <w:rPr>
          <w:rFonts w:hint="eastAsia" w:ascii="仿宋_GB2312" w:hAnsi="仿宋_GB2312" w:eastAsia="仿宋_GB2312" w:cs="仿宋_GB2312"/>
        </w:rPr>
      </w:pPr>
      <w:r>
        <w:rPr>
          <w:rFonts w:hint="eastAsia" w:ascii="仿宋_GB2312" w:hAnsi="仿宋_GB2312" w:eastAsia="仿宋_GB2312" w:cs="仿宋_GB2312"/>
        </w:rPr>
        <w:t>①满意度指标</w:t>
      </w:r>
    </w:p>
    <w:p>
      <w:pPr>
        <w:ind w:firstLine="560"/>
        <w:rPr>
          <w:rFonts w:hint="eastAsia"/>
        </w:rPr>
      </w:pPr>
      <w:r>
        <w:rPr>
          <w:rFonts w:hint="eastAsia" w:ascii="仿宋_GB2312" w:hAnsi="仿宋_GB2312" w:eastAsia="仿宋_GB2312" w:cs="仿宋_GB2312"/>
        </w:rPr>
        <w:t>“农民满意度（%）”指标，预期指标值为≥90%。</w:t>
      </w:r>
    </w:p>
    <w:p>
      <w:pPr>
        <w:pStyle w:val="2"/>
        <w:ind w:firstLine="640"/>
      </w:pPr>
      <w:r>
        <w:rPr>
          <w:rFonts w:hint="eastAsia"/>
        </w:rPr>
        <w:t>二、绩效评价工作开展情况</w:t>
      </w:r>
    </w:p>
    <w:p>
      <w:pPr>
        <w:pStyle w:val="3"/>
        <w:numPr>
          <w:ilvl w:val="0"/>
          <w:numId w:val="5"/>
        </w:numPr>
        <w:ind w:firstLine="643"/>
        <w:rPr>
          <w:rFonts w:ascii="楷体" w:hAnsi="楷体" w:cs="楷体"/>
          <w:szCs w:val="32"/>
        </w:rPr>
      </w:pPr>
      <w:bookmarkStart w:id="0" w:name="_Toc26632"/>
      <w:bookmarkStart w:id="1" w:name="_Toc480473081"/>
      <w:bookmarkStart w:id="2" w:name="_Toc5462343"/>
      <w:bookmarkStart w:id="3" w:name="_Toc22169_WPSOffice_Level2"/>
      <w:bookmarkStart w:id="4" w:name="_Toc22922"/>
      <w:bookmarkStart w:id="5" w:name="_Toc21664"/>
      <w:bookmarkStart w:id="6" w:name="_Toc12868"/>
      <w:bookmarkStart w:id="7" w:name="_Toc5258"/>
      <w:r>
        <w:rPr>
          <w:rFonts w:hint="eastAsia" w:ascii="楷体" w:hAnsi="楷体" w:cs="楷体"/>
          <w:szCs w:val="32"/>
        </w:rPr>
        <w:t>绩效评价的目的</w:t>
      </w:r>
      <w:bookmarkEnd w:id="0"/>
      <w:bookmarkEnd w:id="1"/>
      <w:bookmarkEnd w:id="2"/>
      <w:bookmarkEnd w:id="3"/>
      <w:bookmarkEnd w:id="4"/>
      <w:bookmarkEnd w:id="5"/>
      <w:bookmarkEnd w:id="6"/>
      <w:bookmarkEnd w:id="7"/>
      <w:r>
        <w:rPr>
          <w:rFonts w:hint="eastAsia" w:ascii="楷体" w:hAnsi="楷体" w:cs="楷体"/>
          <w:szCs w:val="32"/>
        </w:rPr>
        <w:t>、对象和范围</w:t>
      </w:r>
    </w:p>
    <w:p>
      <w:pPr>
        <w:pStyle w:val="4"/>
        <w:ind w:firstLine="562"/>
      </w:pPr>
      <w:r>
        <w:rPr>
          <w:rFonts w:hint="eastAsia"/>
        </w:rPr>
        <w:t>1.</w:t>
      </w:r>
      <w:r>
        <w:rPr>
          <w:rFonts w:hint="eastAsia" w:ascii="楷体" w:hAnsi="楷体" w:eastAsia="楷体" w:cs="楷体"/>
          <w:sz w:val="32"/>
        </w:rPr>
        <w:t>绩效评价的目的</w:t>
      </w:r>
    </w:p>
    <w:p>
      <w:pPr>
        <w:spacing w:line="600" w:lineRule="exact"/>
        <w:ind w:firstLine="560"/>
      </w:pPr>
      <w:r>
        <w:rPr>
          <w:rFonts w:hint="eastAsia"/>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p>
    <w:p>
      <w:pPr>
        <w:pStyle w:val="4"/>
        <w:ind w:firstLine="562"/>
      </w:pPr>
      <w:r>
        <w:rPr>
          <w:rFonts w:hint="eastAsia"/>
        </w:rPr>
        <w:t>2.绩效评价的对象和范围</w:t>
      </w:r>
    </w:p>
    <w:p>
      <w:pPr>
        <w:ind w:firstLine="560"/>
        <w:rPr>
          <w:rFonts w:hint="eastAsia" w:ascii="仿宋_GB2312" w:hAnsi="仿宋_GB2312" w:eastAsia="仿宋_GB2312" w:cs="仿宋_GB2312"/>
        </w:rPr>
      </w:pPr>
      <w:r>
        <w:rPr>
          <w:rFonts w:hint="eastAsia" w:ascii="仿宋_GB2312" w:hAnsi="仿宋_GB2312" w:eastAsia="仿宋_GB2312" w:cs="仿宋_GB2312"/>
        </w:rPr>
        <w:t>此次我单位根据《财政支出绩效评价管理暂行办法》（财预〔2020〕10号）文件要求对2019年度我单位实施的</w:t>
      </w:r>
      <w:r>
        <w:rPr>
          <w:rFonts w:hint="eastAsia" w:ascii="仿宋_GB2312" w:hAnsi="仿宋_GB2312" w:eastAsia="仿宋_GB2312" w:cs="仿宋_GB2312"/>
          <w:lang w:eastAsia="zh-CN"/>
        </w:rPr>
        <w:t>《大众周刊》印刷费</w:t>
      </w:r>
      <w:r>
        <w:rPr>
          <w:rFonts w:hint="eastAsia" w:ascii="仿宋_GB2312" w:hAnsi="仿宋_GB2312" w:eastAsia="仿宋_GB2312" w:cs="仿宋_GB2312"/>
        </w:rPr>
        <w:t>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pStyle w:val="3"/>
        <w:numPr>
          <w:ilvl w:val="0"/>
          <w:numId w:val="5"/>
        </w:numPr>
        <w:ind w:firstLine="643"/>
      </w:pPr>
      <w:r>
        <w:rPr>
          <w:rFonts w:hint="eastAsia"/>
        </w:rPr>
        <w:t>评价工作简述</w:t>
      </w:r>
    </w:p>
    <w:p>
      <w:pPr>
        <w:pStyle w:val="4"/>
        <w:ind w:firstLine="562"/>
      </w:pPr>
      <w:r>
        <w:rPr>
          <w:rFonts w:hint="eastAsia"/>
        </w:rPr>
        <w:t>1.绩效评价原则</w:t>
      </w:r>
    </w:p>
    <w:p>
      <w:pPr>
        <w:spacing w:line="600" w:lineRule="exact"/>
        <w:ind w:firstLine="560"/>
        <w:rPr>
          <w:rFonts w:hint="eastAsia" w:ascii="仿宋_GB2312" w:hAnsi="仿宋_GB2312" w:eastAsia="仿宋_GB2312" w:cs="仿宋_GB2312"/>
        </w:rPr>
      </w:pPr>
      <w:r>
        <w:rPr>
          <w:rFonts w:hint="eastAsia" w:ascii="仿宋_GB2312" w:hAnsi="仿宋_GB2312" w:eastAsia="仿宋_GB2312" w:cs="仿宋_GB2312"/>
        </w:rPr>
        <w:t>依据</w:t>
      </w:r>
      <w:r>
        <w:rPr>
          <w:rFonts w:hint="eastAsia" w:ascii="仿宋_GB2312" w:hAnsi="仿宋_GB2312" w:cs="仿宋_GB2312"/>
          <w:lang w:eastAsia="zh-CN"/>
        </w:rPr>
        <w:t>相关规定</w:t>
      </w:r>
      <w:r>
        <w:rPr>
          <w:rFonts w:hint="eastAsia" w:ascii="仿宋_GB2312" w:hAnsi="仿宋_GB2312" w:eastAsia="仿宋_GB2312" w:cs="仿宋_GB2312"/>
        </w:rPr>
        <w:t>等要求，本次绩效评价秉承科学规范、公正公开、分级分类、绩效相关等原则，按照从投入、过程到产出效果和影响的绩效逻辑路径，结合</w:t>
      </w:r>
      <w:r>
        <w:rPr>
          <w:rFonts w:hint="eastAsia" w:ascii="仿宋_GB2312" w:hAnsi="仿宋_GB2312" w:eastAsia="仿宋_GB2312" w:cs="仿宋_GB2312"/>
          <w:lang w:eastAsia="zh-CN"/>
        </w:rPr>
        <w:t>《大众周刊》印刷费</w:t>
      </w:r>
      <w:r>
        <w:rPr>
          <w:rFonts w:hint="eastAsia" w:ascii="仿宋_GB2312" w:hAnsi="仿宋_GB2312" w:eastAsia="仿宋_GB2312" w:cs="仿宋_GB2312"/>
        </w:rPr>
        <w:t>项目实际开展情况，运用定量和定性分析相结合的方法，总结经验做法，反思项目实施和管理中的问题，以切实提升财政资金管理的科学化、规范化和精细化水平。</w:t>
      </w:r>
    </w:p>
    <w:p>
      <w:pPr>
        <w:spacing w:line="600" w:lineRule="exact"/>
        <w:ind w:firstLine="560"/>
        <w:rPr>
          <w:rFonts w:hint="eastAsia" w:ascii="仿宋_GB2312" w:hAnsi="仿宋_GB2312" w:eastAsia="仿宋_GB2312" w:cs="仿宋_GB2312"/>
        </w:rPr>
      </w:pPr>
      <w:r>
        <w:rPr>
          <w:rFonts w:hint="eastAsia" w:ascii="仿宋_GB2312" w:hAnsi="仿宋_GB2312" w:eastAsia="仿宋_GB2312" w:cs="仿宋_GB2312"/>
        </w:rPr>
        <w:t>根据以上原则，绩效评价应遵循如下要求：</w:t>
      </w:r>
    </w:p>
    <w:p>
      <w:pPr>
        <w:spacing w:line="600" w:lineRule="exact"/>
        <w:ind w:firstLine="560"/>
        <w:rPr>
          <w:rFonts w:hint="eastAsia" w:ascii="仿宋_GB2312" w:hAnsi="仿宋_GB2312" w:eastAsia="仿宋_GB2312" w:cs="仿宋_GB2312"/>
        </w:rPr>
      </w:pPr>
      <w:r>
        <w:rPr>
          <w:rFonts w:hint="eastAsia" w:ascii="仿宋_GB2312" w:hAnsi="仿宋_GB2312" w:eastAsia="仿宋_GB2312" w:cs="仿宋_GB2312"/>
        </w:rPr>
        <w:t>（1）在数据采集时，采取客观数据，主管部门审查、社会中介组织复查，与问卷调查相结合的形式，以保证各项指标的真实性。</w:t>
      </w:r>
    </w:p>
    <w:p>
      <w:pPr>
        <w:spacing w:line="600" w:lineRule="exact"/>
        <w:ind w:firstLine="560"/>
        <w:rPr>
          <w:rFonts w:hint="eastAsia" w:ascii="仿宋_GB2312" w:hAnsi="仿宋_GB2312" w:eastAsia="仿宋_GB2312" w:cs="仿宋_GB2312"/>
        </w:rPr>
      </w:pPr>
      <w:r>
        <w:rPr>
          <w:rFonts w:hint="eastAsia" w:ascii="仿宋_GB2312" w:hAnsi="仿宋_GB2312" w:eastAsia="仿宋_GB2312" w:cs="仿宋_GB2312"/>
        </w:rPr>
        <w:t>（2）保证评价结果的真实性、公正性，提高评价报告的公信力。</w:t>
      </w:r>
    </w:p>
    <w:p>
      <w:pPr>
        <w:spacing w:line="600" w:lineRule="exact"/>
        <w:ind w:firstLine="560"/>
      </w:pPr>
      <w:r>
        <w:rPr>
          <w:rFonts w:hint="eastAsia" w:ascii="仿宋_GB2312" w:hAnsi="仿宋_GB2312" w:eastAsia="仿宋_GB2312" w:cs="仿宋_GB2312"/>
        </w:rPr>
        <w:t>（3）绩效评价报告应当简明扼要，除了对绩效评价的过程、结果描述外，还应总结经验，指出问题，并就共性问题提出可操作性改进建议。</w:t>
      </w:r>
    </w:p>
    <w:p>
      <w:pPr>
        <w:pStyle w:val="4"/>
        <w:ind w:firstLine="562"/>
      </w:pPr>
      <w:bookmarkStart w:id="8" w:name="_Toc26131"/>
      <w:bookmarkStart w:id="9" w:name="_Toc428278230"/>
      <w:bookmarkStart w:id="10" w:name="_Toc1913"/>
      <w:bookmarkStart w:id="11" w:name="_Toc419984722"/>
      <w:r>
        <w:rPr>
          <w:rFonts w:hint="eastAsia"/>
        </w:rPr>
        <w:t>2.绩效评价指标体系</w:t>
      </w:r>
      <w:bookmarkEnd w:id="8"/>
      <w:bookmarkEnd w:id="9"/>
      <w:bookmarkEnd w:id="10"/>
      <w:bookmarkEnd w:id="11"/>
    </w:p>
    <w:p>
      <w:pPr>
        <w:pStyle w:val="4"/>
        <w:ind w:firstLine="562"/>
        <w:rPr>
          <w:rFonts w:hint="eastAsia" w:eastAsia="仿宋_GB2312"/>
          <w:lang w:val="zh-TW" w:eastAsia="zh-CN"/>
        </w:rPr>
      </w:pPr>
      <w:r>
        <w:rPr>
          <w:rFonts w:hint="eastAsia"/>
        </w:rPr>
        <w:t>我单位</w:t>
      </w:r>
      <w:r>
        <w:rPr>
          <w:rFonts w:hint="eastAsia"/>
          <w:lang w:val="zh-TW" w:eastAsia="zh-TW"/>
        </w:rPr>
        <w:t>根据项目的</w:t>
      </w:r>
      <w:r>
        <w:rPr>
          <w:rFonts w:hint="eastAsia"/>
        </w:rPr>
        <w:t>实施</w:t>
      </w:r>
      <w:r>
        <w:rPr>
          <w:rFonts w:hint="eastAsia"/>
          <w:lang w:val="zh-TW" w:eastAsia="zh-TW"/>
        </w:rPr>
        <w:t>资料研读及前期调研，结合项目的实际开展情况，将项目的指标体系进行了调整和完善</w:t>
      </w:r>
      <w:r>
        <w:rPr>
          <w:rFonts w:hint="eastAsia"/>
          <w:lang w:val="zh-TW"/>
        </w:rPr>
        <w:t>，</w:t>
      </w:r>
      <w:r>
        <w:rPr>
          <w:rFonts w:hint="eastAsia"/>
          <w:lang w:val="zh-TW" w:eastAsia="zh-TW"/>
        </w:rPr>
        <w:t>最终形成了项目绩效评价指标体系</w:t>
      </w:r>
      <w:r>
        <w:rPr>
          <w:rFonts w:hint="eastAsia"/>
          <w:lang w:val="zh-TW" w:eastAsia="zh-CN"/>
        </w:rPr>
        <w:t>。</w:t>
      </w:r>
    </w:p>
    <w:p>
      <w:pPr>
        <w:pStyle w:val="4"/>
        <w:ind w:firstLine="562"/>
      </w:pPr>
      <w:r>
        <w:rPr>
          <w:rFonts w:hint="eastAsia"/>
        </w:rPr>
        <w:t>3.评价方法</w:t>
      </w:r>
    </w:p>
    <w:p>
      <w:pPr>
        <w:ind w:firstLine="560"/>
      </w:pPr>
      <w:r>
        <w:rPr>
          <w:rFonts w:hint="eastAsia"/>
        </w:rPr>
        <w:t>本次绩效评价采用的方法比较法、公众评判法对项目绩效目标预期指标值与实施情况进行比较，以及采取公众问卷及抽样调查等方式进行评判的方法对该项目进行评价。</w:t>
      </w:r>
    </w:p>
    <w:p>
      <w:pPr>
        <w:pStyle w:val="4"/>
        <w:ind w:firstLine="562"/>
      </w:pPr>
      <w:r>
        <w:rPr>
          <w:rFonts w:hint="eastAsia"/>
        </w:rPr>
        <w:t>4.评价标准</w:t>
      </w:r>
    </w:p>
    <w:p>
      <w:pPr>
        <w:ind w:firstLine="560"/>
        <w:rPr>
          <w:rFonts w:hint="eastAsia"/>
        </w:rPr>
      </w:pPr>
      <w:r>
        <w:rPr>
          <w:rFonts w:hint="eastAsia"/>
        </w:rPr>
        <w:t>本次绩效评价采用的标准计划标准、行业标准、历史标准对绩效指标完成情况进行对比。</w:t>
      </w:r>
    </w:p>
    <w:p>
      <w:pPr>
        <w:pStyle w:val="3"/>
        <w:numPr>
          <w:ilvl w:val="0"/>
          <w:numId w:val="5"/>
        </w:numPr>
        <w:ind w:firstLine="643"/>
      </w:pPr>
      <w:r>
        <w:rPr>
          <w:rFonts w:hint="eastAsia"/>
        </w:rPr>
        <w:t>绩效评价工作过程</w:t>
      </w:r>
    </w:p>
    <w:p>
      <w:r>
        <w:rPr>
          <w:rFonts w:hint="eastAsia"/>
        </w:rPr>
        <w:t>本次评价设计了评价方案、评价指标体系，通过资料分析、调研、访谈满意度调查等方式形成评价结论，确定评价意见，并出具评价报告。　</w:t>
      </w:r>
    </w:p>
    <w:p>
      <w:pPr>
        <w:pStyle w:val="2"/>
        <w:numPr>
          <w:ilvl w:val="0"/>
          <w:numId w:val="6"/>
        </w:numPr>
        <w:ind w:firstLine="640"/>
      </w:pPr>
      <w:r>
        <w:rPr>
          <w:rFonts w:hint="eastAsia"/>
        </w:rPr>
        <w:t>综合评价情况及评价结论</w:t>
      </w:r>
    </w:p>
    <w:p>
      <w:pPr>
        <w:ind w:firstLine="560"/>
        <w:rPr>
          <w:rFonts w:hint="eastAsia" w:ascii="仿宋_GB2312" w:hAnsi="仿宋_GB2312" w:eastAsia="仿宋_GB2312" w:cs="仿宋_GB2312"/>
          <w:lang w:val="zh-TW" w:eastAsia="zh-TW"/>
        </w:rPr>
      </w:pPr>
      <w:r>
        <w:rPr>
          <w:rFonts w:hint="eastAsia" w:ascii="仿宋_GB2312" w:hAnsi="仿宋_GB2312" w:eastAsia="仿宋_GB2312" w:cs="仿宋_GB2312"/>
        </w:rPr>
        <w:t>此次绩效评价</w:t>
      </w:r>
      <w:r>
        <w:rPr>
          <w:rFonts w:hint="eastAsia" w:ascii="仿宋_GB2312" w:hAnsi="仿宋_GB2312" w:eastAsia="仿宋_GB2312" w:cs="仿宋_GB2312"/>
          <w:lang w:val="zh-TW" w:eastAsia="zh-TW"/>
        </w:rPr>
        <w:t>通过</w:t>
      </w:r>
      <w:r>
        <w:rPr>
          <w:rFonts w:hint="eastAsia" w:ascii="仿宋_GB2312" w:hAnsi="仿宋_GB2312" w:eastAsia="仿宋_GB2312" w:cs="仿宋_GB2312"/>
          <w:highlight w:val="none"/>
          <w:lang w:val="zh-TW" w:eastAsia="zh-TW"/>
        </w:rPr>
        <w:t>组论证的评</w:t>
      </w:r>
      <w:r>
        <w:rPr>
          <w:rFonts w:hint="eastAsia" w:ascii="仿宋_GB2312" w:hAnsi="仿宋_GB2312" w:eastAsia="仿宋_GB2312" w:cs="仿宋_GB2312"/>
          <w:lang w:val="zh-TW" w:eastAsia="zh-TW"/>
        </w:rPr>
        <w:t>价指标体系及评分标准，</w:t>
      </w:r>
      <w:r>
        <w:rPr>
          <w:rFonts w:hint="eastAsia" w:ascii="仿宋_GB2312" w:hAnsi="仿宋_GB2312" w:eastAsia="仿宋_GB2312" w:cs="仿宋_GB2312"/>
        </w:rPr>
        <w:t>采用的方法比较法、公众评判法，</w:t>
      </w:r>
      <w:r>
        <w:rPr>
          <w:rFonts w:hint="eastAsia" w:ascii="仿宋_GB2312" w:hAnsi="仿宋_GB2312" w:eastAsia="仿宋_GB2312" w:cs="仿宋_GB2312"/>
          <w:lang w:val="zh-TW" w:eastAsia="zh-TW"/>
        </w:rPr>
        <w:t>对</w:t>
      </w:r>
      <w:r>
        <w:rPr>
          <w:rFonts w:hint="eastAsia" w:ascii="仿宋_GB2312" w:hAnsi="仿宋_GB2312" w:eastAsia="仿宋_GB2312" w:cs="仿宋_GB2312"/>
          <w:lang w:eastAsia="zh-CN"/>
        </w:rPr>
        <w:t>《大众周刊》印刷费</w:t>
      </w:r>
      <w:r>
        <w:rPr>
          <w:rFonts w:hint="eastAsia" w:ascii="仿宋_GB2312" w:hAnsi="仿宋_GB2312" w:eastAsia="仿宋_GB2312" w:cs="仿宋_GB2312"/>
        </w:rPr>
        <w:t>项目</w:t>
      </w:r>
      <w:r>
        <w:rPr>
          <w:rFonts w:hint="eastAsia" w:ascii="仿宋_GB2312" w:hAnsi="仿宋_GB2312" w:eastAsia="仿宋_GB2312" w:cs="仿宋_GB2312"/>
          <w:lang w:val="zh-TW" w:eastAsia="zh-TW"/>
        </w:rPr>
        <w:t>绩效进行客观评价，最终评分结果：</w:t>
      </w:r>
      <w:r>
        <w:rPr>
          <w:rFonts w:hint="eastAsia" w:ascii="仿宋_GB2312" w:hAnsi="仿宋_GB2312" w:eastAsia="仿宋_GB2312" w:cs="仿宋_GB2312"/>
          <w:highlight w:val="none"/>
          <w:shd w:val="clear" w:color="auto" w:fill="FFFFFF"/>
          <w:lang w:val="zh-TW" w:eastAsia="zh-TW"/>
        </w:rPr>
        <w:t>总分为</w:t>
      </w:r>
      <w:r>
        <w:rPr>
          <w:rFonts w:hint="eastAsia" w:ascii="仿宋_GB2312" w:hAnsi="仿宋_GB2312" w:eastAsia="仿宋_GB2312" w:cs="仿宋_GB2312"/>
          <w:highlight w:val="none"/>
          <w:shd w:val="clear" w:color="auto" w:fill="FFFFFF"/>
          <w:lang w:val="en-US" w:eastAsia="zh-CN"/>
        </w:rPr>
        <w:t>98.5</w:t>
      </w:r>
      <w:r>
        <w:rPr>
          <w:rFonts w:hint="eastAsia" w:ascii="仿宋_GB2312" w:hAnsi="仿宋_GB2312" w:eastAsia="仿宋_GB2312" w:cs="仿宋_GB2312"/>
          <w:highlight w:val="none"/>
          <w:shd w:val="clear" w:color="auto" w:fill="FFFFFF"/>
          <w:lang w:val="zh-TW" w:eastAsia="zh-TW"/>
        </w:rPr>
        <w:t>分</w:t>
      </w:r>
      <w:r>
        <w:rPr>
          <w:rFonts w:hint="eastAsia" w:ascii="仿宋_GB2312" w:hAnsi="仿宋_GB2312" w:eastAsia="仿宋_GB2312" w:cs="仿宋_GB2312"/>
          <w:lang w:val="zh-TW" w:eastAsia="zh-TW"/>
        </w:rPr>
        <w:t>，绩效评级为“</w:t>
      </w:r>
      <w:r>
        <w:rPr>
          <w:rFonts w:hint="eastAsia" w:ascii="仿宋_GB2312" w:hAnsi="仿宋_GB2312" w:eastAsia="仿宋_GB2312" w:cs="仿宋_GB2312"/>
          <w:lang w:eastAsia="zh-CN"/>
        </w:rPr>
        <w:t>优</w:t>
      </w:r>
      <w:r>
        <w:rPr>
          <w:rFonts w:hint="eastAsia" w:ascii="仿宋_GB2312" w:hAnsi="仿宋_GB2312" w:eastAsia="仿宋_GB2312" w:cs="仿宋_GB2312"/>
          <w:lang w:val="zh-TW" w:eastAsia="zh-TW"/>
        </w:rPr>
        <w:t>”。各部分权重和绩效</w:t>
      </w:r>
      <w:r>
        <w:rPr>
          <w:rFonts w:hint="eastAsia" w:ascii="仿宋_GB2312" w:hAnsi="仿宋_GB2312" w:eastAsia="仿宋_GB2312" w:cs="仿宋_GB2312"/>
        </w:rPr>
        <w:t>汇总</w:t>
      </w:r>
      <w:r>
        <w:rPr>
          <w:rFonts w:hint="eastAsia" w:ascii="仿宋_GB2312" w:hAnsi="仿宋_GB2312" w:eastAsia="仿宋_GB2312" w:cs="仿宋_GB2312"/>
          <w:lang w:val="zh-TW" w:eastAsia="zh-TW"/>
        </w:rPr>
        <w:t>分值如下表所示：</w:t>
      </w:r>
    </w:p>
    <w:tbl>
      <w:tblPr>
        <w:tblStyle w:val="13"/>
        <w:tblW w:w="8289"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094"/>
        <w:gridCol w:w="1361"/>
        <w:gridCol w:w="1361"/>
        <w:gridCol w:w="1361"/>
        <w:gridCol w:w="1623"/>
        <w:gridCol w:w="148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tcMar>
              <w:top w:w="15" w:type="dxa"/>
              <w:left w:w="15" w:type="dxa"/>
              <w:right w:w="15" w:type="dxa"/>
            </w:tcMar>
            <w:vAlign w:val="center"/>
          </w:tcPr>
          <w:p>
            <w:pPr>
              <w:widowControl/>
              <w:ind w:firstLine="0" w:firstLineChars="0"/>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表3-1：</w:t>
            </w:r>
            <w:r>
              <w:rPr>
                <w:rFonts w:hint="eastAsia" w:ascii="宋体" w:hAnsi="宋体" w:eastAsia="宋体" w:cs="宋体"/>
                <w:b/>
                <w:bCs/>
                <w:sz w:val="24"/>
                <w:szCs w:val="24"/>
                <w:lang w:eastAsia="zh-CN"/>
              </w:rPr>
              <w:t>《大众周刊》印刷费</w:t>
            </w:r>
            <w:r>
              <w:rPr>
                <w:rFonts w:hint="eastAsia" w:ascii="宋体" w:hAnsi="宋体" w:eastAsia="宋体" w:cs="宋体"/>
                <w:b/>
                <w:color w:val="000000"/>
                <w:kern w:val="0"/>
                <w:sz w:val="24"/>
              </w:rPr>
              <w:t>项目得分表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指标类别</w:t>
            </w:r>
          </w:p>
        </w:tc>
        <w:tc>
          <w:tcPr>
            <w:tcW w:w="13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1.项目决策</w:t>
            </w:r>
          </w:p>
        </w:tc>
        <w:tc>
          <w:tcPr>
            <w:tcW w:w="13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2.过程管理</w:t>
            </w:r>
          </w:p>
        </w:tc>
        <w:tc>
          <w:tcPr>
            <w:tcW w:w="13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3.项目产出</w:t>
            </w:r>
          </w:p>
        </w:tc>
        <w:tc>
          <w:tcPr>
            <w:tcW w:w="162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4.项目效益</w:t>
            </w:r>
          </w:p>
        </w:tc>
        <w:tc>
          <w:tcPr>
            <w:tcW w:w="14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合计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权重</w:t>
            </w:r>
          </w:p>
        </w:tc>
        <w:tc>
          <w:tcPr>
            <w:tcW w:w="13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rPr>
              <w:t>20</w:t>
            </w:r>
          </w:p>
        </w:tc>
        <w:tc>
          <w:tcPr>
            <w:tcW w:w="13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rPr>
              <w:t>20</w:t>
            </w:r>
          </w:p>
        </w:tc>
        <w:tc>
          <w:tcPr>
            <w:tcW w:w="13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textAlignment w:val="center"/>
              <w:rPr>
                <w:rFonts w:hint="eastAsia" w:ascii="宋体" w:hAnsi="宋体" w:eastAsia="宋体" w:cs="宋体"/>
                <w:color w:val="000000"/>
                <w:sz w:val="24"/>
                <w:lang w:eastAsia="zh-CN"/>
              </w:rPr>
            </w:pPr>
            <w:r>
              <w:rPr>
                <w:rFonts w:hint="eastAsia" w:ascii="宋体" w:hAnsi="宋体" w:eastAsia="宋体" w:cs="宋体"/>
                <w:color w:val="000000"/>
                <w:sz w:val="24"/>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分值</w:t>
            </w:r>
          </w:p>
        </w:tc>
        <w:tc>
          <w:tcPr>
            <w:tcW w:w="13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rPr>
              <w:t>20</w:t>
            </w:r>
          </w:p>
        </w:tc>
        <w:tc>
          <w:tcPr>
            <w:tcW w:w="13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rPr>
              <w:t>20</w:t>
            </w:r>
          </w:p>
        </w:tc>
        <w:tc>
          <w:tcPr>
            <w:tcW w:w="13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val="en-US" w:eastAsia="zh-CN"/>
              </w:rPr>
              <w:t>28.5</w:t>
            </w:r>
          </w:p>
        </w:tc>
        <w:tc>
          <w:tcPr>
            <w:tcW w:w="14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val="en-US" w:eastAsia="zh-CN"/>
              </w:rPr>
              <w:t>98.5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得分率</w:t>
            </w:r>
          </w:p>
        </w:tc>
        <w:tc>
          <w:tcPr>
            <w:tcW w:w="13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rPr>
              <w:t>100%</w:t>
            </w:r>
          </w:p>
        </w:tc>
        <w:tc>
          <w:tcPr>
            <w:tcW w:w="13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rPr>
              <w:t>100%</w:t>
            </w:r>
          </w:p>
        </w:tc>
        <w:tc>
          <w:tcPr>
            <w:tcW w:w="13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rPr>
              <w:t>100%</w:t>
            </w:r>
          </w:p>
        </w:tc>
        <w:tc>
          <w:tcPr>
            <w:tcW w:w="162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val="en-US" w:eastAsia="zh-CN"/>
              </w:rPr>
              <w:t>95</w:t>
            </w:r>
            <w:r>
              <w:rPr>
                <w:rFonts w:hint="eastAsia" w:ascii="宋体" w:hAnsi="宋体" w:eastAsia="宋体" w:cs="宋体"/>
                <w:color w:val="000000"/>
                <w:kern w:val="0"/>
                <w:sz w:val="24"/>
              </w:rPr>
              <w:t>%</w:t>
            </w:r>
          </w:p>
        </w:tc>
        <w:tc>
          <w:tcPr>
            <w:tcW w:w="14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val="en-US" w:eastAsia="zh-CN"/>
              </w:rPr>
              <w:t>98.5</w:t>
            </w:r>
            <w:r>
              <w:rPr>
                <w:rFonts w:hint="eastAsia" w:ascii="宋体" w:hAnsi="宋体" w:eastAsia="宋体" w:cs="宋体"/>
                <w:color w:val="000000"/>
                <w:kern w:val="0"/>
                <w:sz w:val="24"/>
              </w:rPr>
              <w:t>%</w:t>
            </w:r>
          </w:p>
        </w:tc>
      </w:tr>
    </w:tbl>
    <w:p>
      <w:pPr>
        <w:pStyle w:val="2"/>
        <w:ind w:firstLine="640"/>
      </w:pPr>
      <w:r>
        <w:rPr>
          <w:rFonts w:hint="eastAsia"/>
        </w:rPr>
        <w:t>四、绩效评价指标分析</w:t>
      </w:r>
    </w:p>
    <w:p>
      <w:pPr>
        <w:pStyle w:val="3"/>
        <w:ind w:firstLine="643"/>
      </w:pPr>
      <w:r>
        <w:rPr>
          <w:rFonts w:hint="eastAsia"/>
        </w:rPr>
        <w:t>（一）项目决策情况</w:t>
      </w:r>
    </w:p>
    <w:p>
      <w:pPr>
        <w:ind w:firstLine="560"/>
        <w:rPr>
          <w:rFonts w:hint="eastAsia" w:ascii="仿宋_GB2312" w:hAnsi="仿宋_GB2312" w:eastAsia="仿宋_GB2312" w:cs="仿宋_GB2312"/>
        </w:rPr>
      </w:pPr>
      <w:r>
        <w:rPr>
          <w:rFonts w:hint="eastAsia" w:ascii="仿宋_GB2312" w:hAnsi="仿宋_GB2312" w:eastAsia="仿宋_GB2312" w:cs="仿宋_GB2312"/>
        </w:rPr>
        <w:t>项目决策由3个二级指标和6个三级指标构成，权重分20分，实际得分</w:t>
      </w:r>
      <w:r>
        <w:rPr>
          <w:rFonts w:hint="eastAsia" w:ascii="仿宋_GB2312" w:hAnsi="仿宋_GB2312" w:eastAsia="仿宋_GB2312" w:cs="仿宋_GB2312"/>
          <w:lang w:val="en-US" w:eastAsia="zh-CN"/>
        </w:rPr>
        <w:t>20</w:t>
      </w:r>
      <w:r>
        <w:rPr>
          <w:rFonts w:hint="eastAsia" w:ascii="仿宋_GB2312" w:hAnsi="仿宋_GB2312" w:eastAsia="仿宋_GB2312" w:cs="仿宋_GB2312"/>
        </w:rPr>
        <w:t>分，</w:t>
      </w:r>
      <w:r>
        <w:rPr>
          <w:rFonts w:hint="eastAsia" w:ascii="仿宋_GB2312" w:hAnsi="仿宋_GB2312" w:eastAsia="仿宋_GB2312" w:cs="仿宋_GB2312"/>
          <w:color w:val="000000"/>
          <w:u w:val="none" w:color="000000"/>
          <w:lang w:val="zh-TW" w:eastAsia="zh-TW"/>
        </w:rPr>
        <w:t>各指标业绩值和绩效分值如表</w:t>
      </w:r>
      <w:r>
        <w:rPr>
          <w:rFonts w:hint="eastAsia" w:ascii="仿宋_GB2312" w:hAnsi="仿宋_GB2312" w:eastAsia="仿宋_GB2312" w:cs="仿宋_GB2312"/>
          <w:color w:val="000000"/>
          <w:u w:val="none" w:color="000000"/>
        </w:rPr>
        <w:t>4-1</w:t>
      </w:r>
      <w:r>
        <w:rPr>
          <w:rFonts w:hint="eastAsia" w:ascii="仿宋_GB2312" w:hAnsi="仿宋_GB2312" w:eastAsia="仿宋_GB2312" w:cs="仿宋_GB2312"/>
          <w:color w:val="000000"/>
          <w:u w:val="none" w:color="000000"/>
          <w:lang w:val="zh-TW" w:eastAsia="zh-TW"/>
        </w:rPr>
        <w:t>所示</w:t>
      </w:r>
      <w:r>
        <w:rPr>
          <w:rFonts w:hint="eastAsia" w:ascii="仿宋_GB2312" w:hAnsi="仿宋_GB2312" w:eastAsia="仿宋_GB2312" w:cs="仿宋_GB2312"/>
        </w:rPr>
        <w:t>：</w:t>
      </w:r>
    </w:p>
    <w:p>
      <w:pPr>
        <w:keepNext/>
        <w:keepLines/>
        <w:ind w:firstLine="562"/>
        <w:jc w:val="center"/>
        <w:rPr>
          <w:rFonts w:hint="eastAsia" w:ascii="仿宋_GB2312" w:hAnsi="仿宋_GB2312" w:eastAsia="仿宋_GB2312" w:cs="仿宋_GB2312"/>
          <w:sz w:val="28"/>
          <w:szCs w:val="28"/>
        </w:rPr>
      </w:pPr>
      <w:r>
        <w:rPr>
          <w:rFonts w:hint="eastAsia" w:ascii="仿宋_GB2312" w:hAnsi="仿宋_GB2312" w:eastAsia="仿宋_GB2312" w:cs="仿宋_GB2312"/>
          <w:b/>
          <w:bCs/>
          <w:color w:val="000000"/>
          <w:sz w:val="28"/>
          <w:szCs w:val="28"/>
          <w:u w:val="none" w:color="000000"/>
          <w:lang w:val="zh-TW" w:eastAsia="zh-TW"/>
        </w:rPr>
        <w:t>表</w:t>
      </w:r>
      <w:r>
        <w:rPr>
          <w:rFonts w:hint="eastAsia" w:ascii="仿宋_GB2312" w:hAnsi="仿宋_GB2312" w:eastAsia="仿宋_GB2312" w:cs="仿宋_GB2312"/>
          <w:b/>
          <w:bCs/>
          <w:color w:val="000000"/>
          <w:sz w:val="28"/>
          <w:szCs w:val="28"/>
          <w:u w:val="none" w:color="000000"/>
        </w:rPr>
        <w:t>4-1</w:t>
      </w:r>
      <w:r>
        <w:rPr>
          <w:rFonts w:hint="eastAsia" w:ascii="仿宋_GB2312" w:hAnsi="仿宋_GB2312" w:eastAsia="仿宋_GB2312" w:cs="仿宋_GB2312"/>
          <w:b/>
          <w:bCs/>
          <w:color w:val="000000"/>
          <w:sz w:val="28"/>
          <w:szCs w:val="28"/>
          <w:u w:val="none" w:color="000000"/>
          <w:lang w:val="zh-TW" w:eastAsia="zh-TW"/>
        </w:rPr>
        <w:t>项目决策指标及分值</w:t>
      </w:r>
    </w:p>
    <w:tbl>
      <w:tblPr>
        <w:tblStyle w:val="13"/>
        <w:tblW w:w="8447"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077"/>
        <w:gridCol w:w="800"/>
        <w:gridCol w:w="1275"/>
        <w:gridCol w:w="795"/>
        <w:gridCol w:w="2006"/>
        <w:gridCol w:w="1417"/>
        <w:gridCol w:w="10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一级指标</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分值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二级指标</w:t>
            </w:r>
          </w:p>
        </w:tc>
        <w:tc>
          <w:tcPr>
            <w:tcW w:w="79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分值</w:t>
            </w:r>
          </w:p>
        </w:tc>
        <w:tc>
          <w:tcPr>
            <w:tcW w:w="200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三级指标</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分值</w:t>
            </w:r>
          </w:p>
        </w:tc>
        <w:tc>
          <w:tcPr>
            <w:tcW w:w="107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spacing w:line="240" w:lineRule="auto"/>
              <w:ind w:firstLine="0" w:firstLineChars="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4" w:hRule="atLeast"/>
          <w:tblHeader/>
          <w:jc w:val="center"/>
        </w:trPr>
        <w:tc>
          <w:tcPr>
            <w:tcW w:w="1077" w:type="dxa"/>
            <w:vMerge w:val="restart"/>
            <w:tcBorders>
              <w:top w:val="single" w:color="000000" w:sz="4" w:space="0"/>
              <w:left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项目决策</w:t>
            </w:r>
          </w:p>
        </w:tc>
        <w:tc>
          <w:tcPr>
            <w:tcW w:w="800" w:type="dxa"/>
            <w:vMerge w:val="restart"/>
            <w:tcBorders>
              <w:top w:val="single" w:color="000000" w:sz="4" w:space="0"/>
              <w:left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20</w:t>
            </w:r>
          </w:p>
        </w:tc>
        <w:tc>
          <w:tcPr>
            <w:tcW w:w="1275" w:type="dxa"/>
            <w:vMerge w:val="restart"/>
            <w:tcBorders>
              <w:top w:val="single" w:color="000000" w:sz="4" w:space="0"/>
              <w:left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项目立项</w:t>
            </w:r>
          </w:p>
        </w:tc>
        <w:tc>
          <w:tcPr>
            <w:tcW w:w="795" w:type="dxa"/>
            <w:vMerge w:val="restart"/>
            <w:tcBorders>
              <w:top w:val="single" w:color="000000" w:sz="4" w:space="0"/>
              <w:left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5</w:t>
            </w:r>
          </w:p>
        </w:tc>
        <w:tc>
          <w:tcPr>
            <w:tcW w:w="200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240" w:lineRule="atLeast"/>
              <w:ind w:firstLine="0" w:firstLineChars="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立项依据充分性</w:t>
            </w:r>
          </w:p>
        </w:tc>
        <w:tc>
          <w:tcPr>
            <w:tcW w:w="141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w:t>
            </w:r>
          </w:p>
        </w:tc>
        <w:tc>
          <w:tcPr>
            <w:tcW w:w="107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textAlignment w:val="center"/>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textAlignment w:val="center"/>
              <w:rPr>
                <w:rFonts w:hint="eastAsia" w:ascii="仿宋_GB2312" w:hAnsi="仿宋_GB2312" w:eastAsia="仿宋_GB2312" w:cs="仿宋_GB2312"/>
                <w:color w:val="000000"/>
                <w:sz w:val="28"/>
                <w:szCs w:val="28"/>
              </w:rPr>
            </w:pPr>
          </w:p>
        </w:tc>
        <w:tc>
          <w:tcPr>
            <w:tcW w:w="800" w:type="dxa"/>
            <w:vMerge w:val="continue"/>
            <w:tcBorders>
              <w:left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textAlignment w:val="center"/>
              <w:rPr>
                <w:rFonts w:hint="eastAsia" w:ascii="仿宋_GB2312" w:hAnsi="仿宋_GB2312" w:eastAsia="仿宋_GB2312" w:cs="仿宋_GB2312"/>
                <w:color w:val="000000"/>
                <w:sz w:val="28"/>
                <w:szCs w:val="28"/>
              </w:rPr>
            </w:pPr>
          </w:p>
        </w:tc>
        <w:tc>
          <w:tcPr>
            <w:tcW w:w="1275" w:type="dxa"/>
            <w:vMerge w:val="continue"/>
            <w:tcBorders>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textAlignment w:val="center"/>
              <w:rPr>
                <w:rFonts w:hint="eastAsia" w:ascii="仿宋_GB2312" w:hAnsi="仿宋_GB2312" w:eastAsia="仿宋_GB2312" w:cs="仿宋_GB2312"/>
                <w:color w:val="000000"/>
                <w:sz w:val="28"/>
                <w:szCs w:val="28"/>
              </w:rPr>
            </w:pPr>
          </w:p>
        </w:tc>
        <w:tc>
          <w:tcPr>
            <w:tcW w:w="795" w:type="dxa"/>
            <w:vMerge w:val="continue"/>
            <w:tcBorders>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textAlignment w:val="center"/>
              <w:rPr>
                <w:rFonts w:hint="eastAsia" w:ascii="仿宋_GB2312" w:hAnsi="仿宋_GB2312" w:eastAsia="仿宋_GB2312" w:cs="仿宋_GB2312"/>
                <w:color w:val="000000"/>
                <w:sz w:val="28"/>
                <w:szCs w:val="28"/>
              </w:rPr>
            </w:pPr>
          </w:p>
        </w:tc>
        <w:tc>
          <w:tcPr>
            <w:tcW w:w="200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240" w:lineRule="atLeast"/>
              <w:ind w:firstLine="0" w:firstLineChars="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立项程序规范性</w:t>
            </w:r>
          </w:p>
        </w:tc>
        <w:tc>
          <w:tcPr>
            <w:tcW w:w="141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w:t>
            </w:r>
          </w:p>
        </w:tc>
        <w:tc>
          <w:tcPr>
            <w:tcW w:w="107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textAlignment w:val="center"/>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rPr>
                <w:rFonts w:hint="eastAsia" w:ascii="仿宋_GB2312" w:hAnsi="仿宋_GB2312" w:eastAsia="仿宋_GB2312" w:cs="仿宋_GB2312"/>
                <w:color w:val="000000"/>
                <w:sz w:val="28"/>
                <w:szCs w:val="28"/>
              </w:rPr>
            </w:pPr>
          </w:p>
        </w:tc>
        <w:tc>
          <w:tcPr>
            <w:tcW w:w="800" w:type="dxa"/>
            <w:vMerge w:val="continue"/>
            <w:tcBorders>
              <w:left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rPr>
                <w:rFonts w:hint="eastAsia" w:ascii="仿宋_GB2312" w:hAnsi="仿宋_GB2312" w:eastAsia="仿宋_GB2312" w:cs="仿宋_GB2312"/>
                <w:color w:val="000000"/>
                <w:sz w:val="28"/>
                <w:szCs w:val="28"/>
              </w:rPr>
            </w:pPr>
          </w:p>
        </w:tc>
        <w:tc>
          <w:tcPr>
            <w:tcW w:w="1275"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绩效目标</w:t>
            </w:r>
          </w:p>
        </w:tc>
        <w:tc>
          <w:tcPr>
            <w:tcW w:w="795"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10</w:t>
            </w:r>
          </w:p>
        </w:tc>
        <w:tc>
          <w:tcPr>
            <w:tcW w:w="200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240" w:lineRule="atLeast"/>
              <w:ind w:firstLine="0" w:firstLineChars="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绩效目标合理性</w:t>
            </w:r>
          </w:p>
        </w:tc>
        <w:tc>
          <w:tcPr>
            <w:tcW w:w="141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5</w:t>
            </w:r>
          </w:p>
        </w:tc>
        <w:tc>
          <w:tcPr>
            <w:tcW w:w="107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textAlignment w:val="center"/>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rPr>
                <w:rFonts w:hint="eastAsia" w:ascii="仿宋_GB2312" w:hAnsi="仿宋_GB2312" w:eastAsia="仿宋_GB2312" w:cs="仿宋_GB2312"/>
                <w:color w:val="000000"/>
                <w:sz w:val="28"/>
                <w:szCs w:val="28"/>
              </w:rPr>
            </w:pPr>
          </w:p>
        </w:tc>
        <w:tc>
          <w:tcPr>
            <w:tcW w:w="800" w:type="dxa"/>
            <w:vMerge w:val="continue"/>
            <w:tcBorders>
              <w:left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rPr>
                <w:rFonts w:hint="eastAsia" w:ascii="仿宋_GB2312" w:hAnsi="仿宋_GB2312" w:eastAsia="仿宋_GB2312" w:cs="仿宋_GB2312"/>
                <w:color w:val="000000"/>
                <w:sz w:val="28"/>
                <w:szCs w:val="28"/>
              </w:rPr>
            </w:pPr>
          </w:p>
        </w:tc>
        <w:tc>
          <w:tcPr>
            <w:tcW w:w="1275"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rPr>
                <w:rFonts w:hint="eastAsia" w:ascii="仿宋_GB2312" w:hAnsi="仿宋_GB2312" w:eastAsia="仿宋_GB2312" w:cs="仿宋_GB2312"/>
                <w:color w:val="000000"/>
                <w:sz w:val="28"/>
                <w:szCs w:val="28"/>
              </w:rPr>
            </w:pPr>
          </w:p>
        </w:tc>
        <w:tc>
          <w:tcPr>
            <w:tcW w:w="795"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rPr>
                <w:rFonts w:hint="eastAsia" w:ascii="仿宋_GB2312" w:hAnsi="仿宋_GB2312" w:eastAsia="仿宋_GB2312" w:cs="仿宋_GB2312"/>
                <w:color w:val="000000"/>
                <w:sz w:val="28"/>
                <w:szCs w:val="28"/>
              </w:rPr>
            </w:pPr>
          </w:p>
        </w:tc>
        <w:tc>
          <w:tcPr>
            <w:tcW w:w="200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240" w:lineRule="atLeast"/>
              <w:ind w:firstLine="0" w:firstLineChars="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绩效指标明确性</w:t>
            </w:r>
          </w:p>
        </w:tc>
        <w:tc>
          <w:tcPr>
            <w:tcW w:w="141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5</w:t>
            </w:r>
          </w:p>
        </w:tc>
        <w:tc>
          <w:tcPr>
            <w:tcW w:w="107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textAlignment w:val="center"/>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rPr>
                <w:rFonts w:hint="eastAsia" w:ascii="仿宋_GB2312" w:hAnsi="仿宋_GB2312" w:eastAsia="仿宋_GB2312" w:cs="仿宋_GB2312"/>
                <w:color w:val="000000"/>
                <w:sz w:val="28"/>
                <w:szCs w:val="28"/>
              </w:rPr>
            </w:pPr>
          </w:p>
        </w:tc>
        <w:tc>
          <w:tcPr>
            <w:tcW w:w="800" w:type="dxa"/>
            <w:vMerge w:val="continue"/>
            <w:tcBorders>
              <w:left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rPr>
                <w:rFonts w:hint="eastAsia" w:ascii="仿宋_GB2312" w:hAnsi="仿宋_GB2312" w:eastAsia="仿宋_GB2312" w:cs="仿宋_GB2312"/>
                <w:color w:val="000000"/>
                <w:sz w:val="28"/>
                <w:szCs w:val="28"/>
              </w:rPr>
            </w:pPr>
          </w:p>
        </w:tc>
        <w:tc>
          <w:tcPr>
            <w:tcW w:w="1275" w:type="dxa"/>
            <w:vMerge w:val="restart"/>
            <w:tcBorders>
              <w:top w:val="single" w:color="000000" w:sz="4" w:space="0"/>
              <w:left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资金投入</w:t>
            </w:r>
          </w:p>
        </w:tc>
        <w:tc>
          <w:tcPr>
            <w:tcW w:w="795" w:type="dxa"/>
            <w:vMerge w:val="restart"/>
            <w:tcBorders>
              <w:top w:val="single" w:color="000000" w:sz="4" w:space="0"/>
              <w:left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5</w:t>
            </w:r>
          </w:p>
        </w:tc>
        <w:tc>
          <w:tcPr>
            <w:tcW w:w="200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240" w:lineRule="atLeast"/>
              <w:ind w:firstLine="0" w:firstLineChars="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预算编制科学性</w:t>
            </w:r>
          </w:p>
        </w:tc>
        <w:tc>
          <w:tcPr>
            <w:tcW w:w="141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w:t>
            </w:r>
          </w:p>
        </w:tc>
        <w:tc>
          <w:tcPr>
            <w:tcW w:w="107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textAlignment w:val="center"/>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rPr>
                <w:rFonts w:hint="eastAsia" w:ascii="仿宋_GB2312" w:hAnsi="仿宋_GB2312" w:eastAsia="仿宋_GB2312" w:cs="仿宋_GB2312"/>
                <w:color w:val="000000"/>
                <w:sz w:val="28"/>
                <w:szCs w:val="28"/>
              </w:rPr>
            </w:pPr>
          </w:p>
        </w:tc>
        <w:tc>
          <w:tcPr>
            <w:tcW w:w="800" w:type="dxa"/>
            <w:vMerge w:val="continue"/>
            <w:tcBorders>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rPr>
                <w:rFonts w:hint="eastAsia" w:ascii="仿宋_GB2312" w:hAnsi="仿宋_GB2312" w:eastAsia="仿宋_GB2312" w:cs="仿宋_GB2312"/>
                <w:color w:val="000000"/>
                <w:sz w:val="28"/>
                <w:szCs w:val="28"/>
              </w:rPr>
            </w:pPr>
          </w:p>
        </w:tc>
        <w:tc>
          <w:tcPr>
            <w:tcW w:w="1275" w:type="dxa"/>
            <w:vMerge w:val="continue"/>
            <w:tcBorders>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rPr>
                <w:rFonts w:hint="eastAsia" w:ascii="仿宋_GB2312" w:hAnsi="仿宋_GB2312" w:eastAsia="仿宋_GB2312" w:cs="仿宋_GB2312"/>
                <w:color w:val="000000"/>
                <w:sz w:val="28"/>
                <w:szCs w:val="28"/>
              </w:rPr>
            </w:pPr>
          </w:p>
        </w:tc>
        <w:tc>
          <w:tcPr>
            <w:tcW w:w="795" w:type="dxa"/>
            <w:vMerge w:val="continue"/>
            <w:tcBorders>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rPr>
                <w:rFonts w:hint="eastAsia" w:ascii="仿宋_GB2312" w:hAnsi="仿宋_GB2312" w:eastAsia="仿宋_GB2312" w:cs="仿宋_GB2312"/>
                <w:color w:val="000000"/>
                <w:sz w:val="28"/>
                <w:szCs w:val="28"/>
              </w:rPr>
            </w:pPr>
          </w:p>
        </w:tc>
        <w:tc>
          <w:tcPr>
            <w:tcW w:w="200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240" w:lineRule="atLeast"/>
              <w:ind w:firstLine="0" w:firstLineChars="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资金分配合理性</w:t>
            </w:r>
          </w:p>
        </w:tc>
        <w:tc>
          <w:tcPr>
            <w:tcW w:w="141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w:t>
            </w:r>
          </w:p>
        </w:tc>
        <w:tc>
          <w:tcPr>
            <w:tcW w:w="107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textAlignment w:val="center"/>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4" w:hRule="atLeast"/>
          <w:tblHeader/>
          <w:jc w:val="center"/>
        </w:trPr>
        <w:tc>
          <w:tcPr>
            <w:tcW w:w="3152" w:type="dxa"/>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合计</w:t>
            </w:r>
          </w:p>
        </w:tc>
        <w:tc>
          <w:tcPr>
            <w:tcW w:w="79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20</w:t>
            </w:r>
          </w:p>
        </w:tc>
        <w:tc>
          <w:tcPr>
            <w:tcW w:w="200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textAlignment w:val="center"/>
              <w:rPr>
                <w:rFonts w:hint="eastAsia" w:ascii="仿宋_GB2312" w:hAnsi="仿宋_GB2312" w:eastAsia="仿宋_GB2312" w:cs="仿宋_GB2312"/>
                <w:color w:val="000000"/>
                <w:sz w:val="28"/>
                <w:szCs w:val="28"/>
              </w:rPr>
            </w:pPr>
          </w:p>
        </w:tc>
        <w:tc>
          <w:tcPr>
            <w:tcW w:w="141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20</w:t>
            </w:r>
          </w:p>
        </w:tc>
        <w:tc>
          <w:tcPr>
            <w:tcW w:w="107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textAlignment w:val="center"/>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20</w:t>
            </w:r>
          </w:p>
        </w:tc>
      </w:tr>
    </w:tbl>
    <w:p>
      <w:pPr>
        <w:pStyle w:val="3"/>
        <w:ind w:firstLine="643"/>
      </w:pPr>
      <w:r>
        <w:rPr>
          <w:rFonts w:hint="eastAsia"/>
        </w:rPr>
        <w:t>（二）项目过程情况</w:t>
      </w:r>
    </w:p>
    <w:p>
      <w:pPr>
        <w:ind w:firstLine="560"/>
        <w:rPr>
          <w:rFonts w:hint="eastAsia" w:ascii="仿宋_GB2312" w:hAnsi="仿宋_GB2312" w:eastAsia="仿宋_GB2312" w:cs="仿宋_GB2312"/>
          <w:color w:val="000000"/>
          <w:u w:val="none" w:color="000000"/>
          <w:lang w:val="zh-TW" w:eastAsia="zh-TW"/>
        </w:rPr>
      </w:pPr>
      <w:r>
        <w:rPr>
          <w:rFonts w:hint="eastAsia" w:ascii="仿宋_GB2312" w:hAnsi="仿宋_GB2312" w:eastAsia="仿宋_GB2312" w:cs="仿宋_GB2312"/>
          <w:color w:val="000000"/>
          <w:u w:val="none" w:color="000000"/>
          <w:lang w:val="zh-TW" w:eastAsia="zh-TW"/>
        </w:rPr>
        <w:t>项目</w:t>
      </w:r>
      <w:r>
        <w:rPr>
          <w:rFonts w:hint="eastAsia" w:ascii="仿宋_GB2312" w:hAnsi="仿宋_GB2312" w:eastAsia="仿宋_GB2312" w:cs="仿宋_GB2312"/>
        </w:rPr>
        <w:t>过程</w:t>
      </w:r>
      <w:r>
        <w:rPr>
          <w:rFonts w:hint="eastAsia" w:ascii="仿宋_GB2312" w:hAnsi="仿宋_GB2312" w:eastAsia="仿宋_GB2312" w:cs="仿宋_GB2312"/>
          <w:color w:val="000000"/>
          <w:u w:val="none" w:color="000000"/>
        </w:rPr>
        <w:t>管理</w:t>
      </w:r>
      <w:r>
        <w:rPr>
          <w:rFonts w:hint="eastAsia" w:ascii="仿宋_GB2312" w:hAnsi="仿宋_GB2312" w:eastAsia="仿宋_GB2312" w:cs="仿宋_GB2312"/>
          <w:color w:val="000000"/>
          <w:u w:val="none" w:color="000000"/>
          <w:lang w:val="zh-TW" w:eastAsia="zh-TW"/>
        </w:rPr>
        <w:t>类指标由</w:t>
      </w:r>
      <w:r>
        <w:rPr>
          <w:rFonts w:hint="eastAsia" w:ascii="仿宋_GB2312" w:hAnsi="仿宋_GB2312" w:eastAsia="仿宋_GB2312" w:cs="仿宋_GB2312"/>
          <w:color w:val="000000"/>
          <w:u w:val="none" w:color="000000"/>
        </w:rPr>
        <w:t>2</w:t>
      </w:r>
      <w:r>
        <w:rPr>
          <w:rFonts w:hint="eastAsia" w:ascii="仿宋_GB2312" w:hAnsi="仿宋_GB2312" w:eastAsia="仿宋_GB2312" w:cs="仿宋_GB2312"/>
          <w:color w:val="000000"/>
          <w:u w:val="none" w:color="000000"/>
          <w:lang w:val="zh-TW" w:eastAsia="zh-TW"/>
        </w:rPr>
        <w:t>个</w:t>
      </w:r>
      <w:r>
        <w:rPr>
          <w:rFonts w:hint="eastAsia" w:ascii="仿宋_GB2312" w:hAnsi="仿宋_GB2312" w:eastAsia="仿宋_GB2312" w:cs="仿宋_GB2312"/>
          <w:color w:val="000000"/>
          <w:u w:val="none" w:color="000000"/>
          <w:lang w:val="zh-TW"/>
        </w:rPr>
        <w:t>二</w:t>
      </w:r>
      <w:r>
        <w:rPr>
          <w:rFonts w:hint="eastAsia" w:ascii="仿宋_GB2312" w:hAnsi="仿宋_GB2312" w:eastAsia="仿宋_GB2312" w:cs="仿宋_GB2312"/>
          <w:color w:val="000000"/>
          <w:u w:val="none" w:color="000000"/>
          <w:lang w:val="zh-TW" w:eastAsia="zh-TW"/>
        </w:rPr>
        <w:t>级指标和</w:t>
      </w:r>
      <w:r>
        <w:rPr>
          <w:rFonts w:hint="eastAsia" w:ascii="仿宋_GB2312" w:hAnsi="仿宋_GB2312" w:eastAsia="仿宋_GB2312" w:cs="仿宋_GB2312"/>
          <w:color w:val="000000"/>
          <w:u w:val="none" w:color="000000"/>
        </w:rPr>
        <w:t>5</w:t>
      </w:r>
      <w:r>
        <w:rPr>
          <w:rFonts w:hint="eastAsia" w:ascii="仿宋_GB2312" w:hAnsi="仿宋_GB2312" w:eastAsia="仿宋_GB2312" w:cs="仿宋_GB2312"/>
          <w:color w:val="000000"/>
          <w:u w:val="none" w:color="000000"/>
          <w:lang w:val="zh-TW" w:eastAsia="zh-TW"/>
        </w:rPr>
        <w:t>个</w:t>
      </w:r>
      <w:r>
        <w:rPr>
          <w:rFonts w:hint="eastAsia" w:ascii="仿宋_GB2312" w:hAnsi="仿宋_GB2312" w:eastAsia="仿宋_GB2312" w:cs="仿宋_GB2312"/>
          <w:color w:val="000000"/>
          <w:u w:val="none" w:color="000000"/>
        </w:rPr>
        <w:t>三</w:t>
      </w:r>
      <w:r>
        <w:rPr>
          <w:rFonts w:hint="eastAsia" w:ascii="仿宋_GB2312" w:hAnsi="仿宋_GB2312" w:eastAsia="仿宋_GB2312" w:cs="仿宋_GB2312"/>
          <w:color w:val="000000"/>
          <w:u w:val="none" w:color="000000"/>
          <w:lang w:val="zh-TW" w:eastAsia="zh-TW"/>
        </w:rPr>
        <w:t>级指标构成，权重分</w:t>
      </w:r>
      <w:r>
        <w:rPr>
          <w:rFonts w:hint="eastAsia" w:ascii="仿宋_GB2312" w:hAnsi="仿宋_GB2312" w:eastAsia="仿宋_GB2312" w:cs="仿宋_GB2312"/>
          <w:color w:val="000000"/>
          <w:u w:val="none" w:color="000000"/>
        </w:rPr>
        <w:t>20</w:t>
      </w:r>
      <w:r>
        <w:rPr>
          <w:rFonts w:hint="eastAsia" w:ascii="仿宋_GB2312" w:hAnsi="仿宋_GB2312" w:eastAsia="仿宋_GB2312" w:cs="仿宋_GB2312"/>
          <w:color w:val="000000"/>
          <w:u w:val="none" w:color="000000"/>
          <w:lang w:val="zh-TW" w:eastAsia="zh-TW"/>
        </w:rPr>
        <w:t>分，实际得分</w:t>
      </w:r>
      <w:r>
        <w:rPr>
          <w:rFonts w:hint="eastAsia" w:ascii="仿宋_GB2312" w:hAnsi="仿宋_GB2312" w:eastAsia="仿宋_GB2312" w:cs="仿宋_GB2312"/>
          <w:color w:val="000000"/>
          <w:u w:val="none" w:color="000000"/>
          <w:lang w:val="en-US" w:eastAsia="zh-CN"/>
        </w:rPr>
        <w:t>20</w:t>
      </w:r>
      <w:r>
        <w:rPr>
          <w:rFonts w:hint="eastAsia" w:ascii="仿宋_GB2312" w:hAnsi="仿宋_GB2312" w:eastAsia="仿宋_GB2312" w:cs="仿宋_GB2312"/>
          <w:color w:val="000000"/>
          <w:u w:val="none" w:color="000000"/>
          <w:lang w:val="zh-TW" w:eastAsia="zh-TW"/>
        </w:rPr>
        <w:t>分</w:t>
      </w:r>
      <w:r>
        <w:rPr>
          <w:rFonts w:hint="eastAsia" w:ascii="仿宋_GB2312" w:hAnsi="仿宋_GB2312" w:eastAsia="仿宋_GB2312" w:cs="仿宋_GB2312"/>
          <w:color w:val="000000"/>
          <w:u w:val="none" w:color="000000"/>
          <w:lang w:val="zh-TW"/>
        </w:rPr>
        <w:t>，</w:t>
      </w:r>
      <w:r>
        <w:rPr>
          <w:rFonts w:hint="eastAsia" w:ascii="仿宋_GB2312" w:hAnsi="仿宋_GB2312" w:eastAsia="仿宋_GB2312" w:cs="仿宋_GB2312"/>
          <w:color w:val="000000"/>
          <w:u w:val="none" w:color="000000"/>
          <w:lang w:val="zh-TW" w:eastAsia="zh-TW"/>
        </w:rPr>
        <w:t>各指标业绩值和绩效分值如表</w:t>
      </w:r>
      <w:r>
        <w:rPr>
          <w:rFonts w:hint="eastAsia" w:ascii="仿宋_GB2312" w:hAnsi="仿宋_GB2312" w:eastAsia="仿宋_GB2312" w:cs="仿宋_GB2312"/>
          <w:color w:val="000000"/>
          <w:u w:val="none" w:color="000000"/>
        </w:rPr>
        <w:t>4-2</w:t>
      </w:r>
      <w:r>
        <w:rPr>
          <w:rFonts w:hint="eastAsia" w:ascii="仿宋_GB2312" w:hAnsi="仿宋_GB2312" w:eastAsia="仿宋_GB2312" w:cs="仿宋_GB2312"/>
          <w:color w:val="000000"/>
          <w:u w:val="none" w:color="000000"/>
          <w:lang w:val="zh-TW" w:eastAsia="zh-TW"/>
        </w:rPr>
        <w:t>所示：</w:t>
      </w:r>
    </w:p>
    <w:p>
      <w:pPr>
        <w:ind w:firstLine="562"/>
        <w:jc w:val="center"/>
        <w:rPr>
          <w:rFonts w:hint="eastAsia" w:ascii="仿宋_GB2312" w:hAnsi="仿宋_GB2312" w:eastAsia="仿宋_GB2312" w:cs="仿宋_GB2312"/>
          <w:b/>
          <w:bCs/>
          <w:color w:val="000000"/>
          <w:sz w:val="28"/>
          <w:szCs w:val="28"/>
          <w:u w:val="none" w:color="000000"/>
        </w:rPr>
      </w:pPr>
      <w:r>
        <w:rPr>
          <w:rFonts w:hint="eastAsia" w:ascii="仿宋_GB2312" w:hAnsi="仿宋_GB2312" w:eastAsia="仿宋_GB2312" w:cs="仿宋_GB2312"/>
          <w:b/>
          <w:bCs/>
          <w:color w:val="000000"/>
          <w:sz w:val="28"/>
          <w:szCs w:val="28"/>
          <w:u w:val="none" w:color="000000"/>
          <w:lang w:val="zh-TW" w:eastAsia="zh-TW"/>
        </w:rPr>
        <w:t>表</w:t>
      </w:r>
      <w:r>
        <w:rPr>
          <w:rFonts w:hint="eastAsia" w:ascii="仿宋_GB2312" w:hAnsi="仿宋_GB2312" w:eastAsia="仿宋_GB2312" w:cs="仿宋_GB2312"/>
          <w:b/>
          <w:bCs/>
          <w:color w:val="000000"/>
          <w:sz w:val="28"/>
          <w:szCs w:val="28"/>
          <w:u w:val="none" w:color="000000"/>
        </w:rPr>
        <w:t>4-2</w:t>
      </w:r>
      <w:r>
        <w:rPr>
          <w:rFonts w:hint="eastAsia" w:ascii="仿宋_GB2312" w:hAnsi="仿宋_GB2312" w:eastAsia="仿宋_GB2312" w:cs="仿宋_GB2312"/>
          <w:b/>
          <w:bCs/>
          <w:color w:val="000000"/>
          <w:sz w:val="28"/>
          <w:szCs w:val="28"/>
          <w:u w:val="none" w:color="000000"/>
          <w:lang w:val="zh-TW" w:eastAsia="zh-TW"/>
        </w:rPr>
        <w:t>项目</w:t>
      </w:r>
      <w:r>
        <w:rPr>
          <w:rFonts w:hint="eastAsia" w:ascii="仿宋_GB2312" w:hAnsi="仿宋_GB2312" w:eastAsia="仿宋_GB2312" w:cs="仿宋_GB2312"/>
          <w:b/>
          <w:bCs/>
          <w:color w:val="000000"/>
          <w:sz w:val="28"/>
          <w:szCs w:val="28"/>
          <w:u w:val="none" w:color="000000"/>
          <w:lang w:val="zh-TW"/>
        </w:rPr>
        <w:t>管理</w:t>
      </w:r>
      <w:r>
        <w:rPr>
          <w:rFonts w:hint="eastAsia" w:ascii="仿宋_GB2312" w:hAnsi="仿宋_GB2312" w:eastAsia="仿宋_GB2312" w:cs="仿宋_GB2312"/>
          <w:b/>
          <w:bCs/>
          <w:color w:val="000000"/>
          <w:sz w:val="28"/>
          <w:szCs w:val="28"/>
          <w:u w:val="none" w:color="000000"/>
          <w:lang w:val="zh-TW" w:eastAsia="zh-TW"/>
        </w:rPr>
        <w:t>指标及分值</w:t>
      </w:r>
      <w:r>
        <w:rPr>
          <w:rFonts w:hint="eastAsia" w:ascii="仿宋_GB2312" w:hAnsi="仿宋_GB2312" w:eastAsia="仿宋_GB2312" w:cs="仿宋_GB2312"/>
          <w:b/>
          <w:bCs/>
          <w:color w:val="000000"/>
          <w:sz w:val="28"/>
          <w:szCs w:val="28"/>
          <w:u w:val="none" w:color="000000"/>
        </w:rPr>
        <w:t>情况</w:t>
      </w:r>
    </w:p>
    <w:tbl>
      <w:tblPr>
        <w:tblStyle w:val="13"/>
        <w:tblW w:w="8317"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82"/>
        <w:gridCol w:w="738"/>
        <w:gridCol w:w="1248"/>
        <w:gridCol w:w="1176"/>
        <w:gridCol w:w="2028"/>
        <w:gridCol w:w="1035"/>
        <w:gridCol w:w="9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分值</w:t>
            </w:r>
          </w:p>
        </w:tc>
        <w:tc>
          <w:tcPr>
            <w:tcW w:w="2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三级指标</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分值</w:t>
            </w:r>
          </w:p>
        </w:tc>
        <w:tc>
          <w:tcPr>
            <w:tcW w:w="910"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snapToGrid w:val="0"/>
              <w:spacing w:line="240" w:lineRule="auto"/>
              <w:ind w:firstLine="0" w:firstLineChars="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20</w:t>
            </w:r>
          </w:p>
        </w:tc>
        <w:tc>
          <w:tcPr>
            <w:tcW w:w="1248"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12</w:t>
            </w:r>
          </w:p>
        </w:tc>
        <w:tc>
          <w:tcPr>
            <w:tcW w:w="20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ind w:firstLine="0" w:firstLineChars="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资金到位率</w:t>
            </w:r>
          </w:p>
        </w:tc>
        <w:tc>
          <w:tcPr>
            <w:tcW w:w="103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91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rPr>
                <w:rFonts w:hint="eastAsia" w:ascii="仿宋_GB2312" w:hAnsi="仿宋_GB2312" w:eastAsia="仿宋_GB2312" w:cs="仿宋_GB2312"/>
                <w:color w:val="000000"/>
                <w:sz w:val="28"/>
                <w:szCs w:val="28"/>
              </w:rPr>
            </w:pPr>
          </w:p>
        </w:tc>
        <w:tc>
          <w:tcPr>
            <w:tcW w:w="73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rPr>
                <w:rFonts w:hint="eastAsia" w:ascii="仿宋_GB2312" w:hAnsi="仿宋_GB2312" w:eastAsia="仿宋_GB2312" w:cs="仿宋_GB2312"/>
                <w:color w:val="000000"/>
                <w:sz w:val="28"/>
                <w:szCs w:val="28"/>
              </w:rPr>
            </w:pPr>
          </w:p>
        </w:tc>
        <w:tc>
          <w:tcPr>
            <w:tcW w:w="124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rPr>
                <w:rFonts w:hint="eastAsia" w:ascii="仿宋_GB2312" w:hAnsi="仿宋_GB2312" w:eastAsia="仿宋_GB2312" w:cs="仿宋_GB2312"/>
                <w:color w:val="000000"/>
                <w:sz w:val="28"/>
                <w:szCs w:val="28"/>
              </w:rPr>
            </w:pPr>
          </w:p>
        </w:tc>
        <w:tc>
          <w:tcPr>
            <w:tcW w:w="1176"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rPr>
                <w:rFonts w:hint="eastAsia" w:ascii="仿宋_GB2312" w:hAnsi="仿宋_GB2312" w:eastAsia="仿宋_GB2312" w:cs="仿宋_GB2312"/>
                <w:color w:val="000000"/>
                <w:sz w:val="28"/>
                <w:szCs w:val="28"/>
              </w:rPr>
            </w:pPr>
          </w:p>
        </w:tc>
        <w:tc>
          <w:tcPr>
            <w:tcW w:w="20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ind w:firstLine="0" w:firstLineChars="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预算执行率</w:t>
            </w:r>
          </w:p>
        </w:tc>
        <w:tc>
          <w:tcPr>
            <w:tcW w:w="103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91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rPr>
                <w:rFonts w:hint="eastAsia" w:ascii="仿宋_GB2312" w:hAnsi="仿宋_GB2312" w:eastAsia="仿宋_GB2312" w:cs="仿宋_GB2312"/>
                <w:color w:val="000000"/>
                <w:sz w:val="28"/>
                <w:szCs w:val="28"/>
              </w:rPr>
            </w:pPr>
          </w:p>
        </w:tc>
        <w:tc>
          <w:tcPr>
            <w:tcW w:w="73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rPr>
                <w:rFonts w:hint="eastAsia" w:ascii="仿宋_GB2312" w:hAnsi="仿宋_GB2312" w:eastAsia="仿宋_GB2312" w:cs="仿宋_GB2312"/>
                <w:color w:val="000000"/>
                <w:sz w:val="28"/>
                <w:szCs w:val="28"/>
              </w:rPr>
            </w:pPr>
          </w:p>
        </w:tc>
        <w:tc>
          <w:tcPr>
            <w:tcW w:w="124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rPr>
                <w:rFonts w:hint="eastAsia" w:ascii="仿宋_GB2312" w:hAnsi="仿宋_GB2312" w:eastAsia="仿宋_GB2312" w:cs="仿宋_GB2312"/>
                <w:color w:val="000000"/>
                <w:sz w:val="28"/>
                <w:szCs w:val="28"/>
              </w:rPr>
            </w:pPr>
          </w:p>
        </w:tc>
        <w:tc>
          <w:tcPr>
            <w:tcW w:w="1176"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rPr>
                <w:rFonts w:hint="eastAsia" w:ascii="仿宋_GB2312" w:hAnsi="仿宋_GB2312" w:eastAsia="仿宋_GB2312" w:cs="仿宋_GB2312"/>
                <w:color w:val="000000"/>
                <w:sz w:val="28"/>
                <w:szCs w:val="28"/>
              </w:rPr>
            </w:pPr>
          </w:p>
        </w:tc>
        <w:tc>
          <w:tcPr>
            <w:tcW w:w="20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ind w:firstLine="0" w:firstLineChars="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资金使用合规性</w:t>
            </w:r>
          </w:p>
        </w:tc>
        <w:tc>
          <w:tcPr>
            <w:tcW w:w="103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91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7"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rPr>
                <w:rFonts w:hint="eastAsia" w:ascii="仿宋_GB2312" w:hAnsi="仿宋_GB2312" w:eastAsia="仿宋_GB2312" w:cs="仿宋_GB2312"/>
                <w:color w:val="000000"/>
                <w:sz w:val="28"/>
                <w:szCs w:val="28"/>
              </w:rPr>
            </w:pPr>
          </w:p>
        </w:tc>
        <w:tc>
          <w:tcPr>
            <w:tcW w:w="73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rPr>
                <w:rFonts w:hint="eastAsia" w:ascii="仿宋_GB2312" w:hAnsi="仿宋_GB2312" w:eastAsia="仿宋_GB2312" w:cs="仿宋_GB2312"/>
                <w:color w:val="000000"/>
                <w:sz w:val="28"/>
                <w:szCs w:val="28"/>
              </w:rPr>
            </w:pPr>
          </w:p>
        </w:tc>
        <w:tc>
          <w:tcPr>
            <w:tcW w:w="1248"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8</w:t>
            </w:r>
          </w:p>
        </w:tc>
        <w:tc>
          <w:tcPr>
            <w:tcW w:w="20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ind w:firstLine="0" w:firstLineChars="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管理制度健全性</w:t>
            </w:r>
          </w:p>
        </w:tc>
        <w:tc>
          <w:tcPr>
            <w:tcW w:w="103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91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72"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rPr>
                <w:rFonts w:hint="eastAsia" w:ascii="仿宋_GB2312" w:hAnsi="仿宋_GB2312" w:eastAsia="仿宋_GB2312" w:cs="仿宋_GB2312"/>
                <w:color w:val="000000"/>
                <w:sz w:val="28"/>
                <w:szCs w:val="28"/>
              </w:rPr>
            </w:pPr>
          </w:p>
        </w:tc>
        <w:tc>
          <w:tcPr>
            <w:tcW w:w="73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rPr>
                <w:rFonts w:hint="eastAsia" w:ascii="仿宋_GB2312" w:hAnsi="仿宋_GB2312" w:eastAsia="仿宋_GB2312" w:cs="仿宋_GB2312"/>
                <w:color w:val="000000"/>
                <w:sz w:val="28"/>
                <w:szCs w:val="28"/>
              </w:rPr>
            </w:pPr>
          </w:p>
        </w:tc>
        <w:tc>
          <w:tcPr>
            <w:tcW w:w="124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rPr>
                <w:rFonts w:hint="eastAsia" w:ascii="仿宋_GB2312" w:hAnsi="仿宋_GB2312" w:eastAsia="仿宋_GB2312" w:cs="仿宋_GB2312"/>
                <w:color w:val="000000"/>
                <w:sz w:val="28"/>
                <w:szCs w:val="28"/>
              </w:rPr>
            </w:pPr>
          </w:p>
        </w:tc>
        <w:tc>
          <w:tcPr>
            <w:tcW w:w="1176"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rPr>
                <w:rFonts w:hint="eastAsia" w:ascii="仿宋_GB2312" w:hAnsi="仿宋_GB2312" w:eastAsia="仿宋_GB2312" w:cs="仿宋_GB2312"/>
                <w:color w:val="000000"/>
                <w:sz w:val="28"/>
                <w:szCs w:val="28"/>
              </w:rPr>
            </w:pPr>
          </w:p>
        </w:tc>
        <w:tc>
          <w:tcPr>
            <w:tcW w:w="20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ind w:firstLine="0" w:firstLineChars="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制度执行有效性</w:t>
            </w:r>
          </w:p>
        </w:tc>
        <w:tc>
          <w:tcPr>
            <w:tcW w:w="103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91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合计</w:t>
            </w:r>
          </w:p>
        </w:tc>
        <w:tc>
          <w:tcPr>
            <w:tcW w:w="117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20</w:t>
            </w:r>
          </w:p>
        </w:tc>
        <w:tc>
          <w:tcPr>
            <w:tcW w:w="20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textAlignment w:val="center"/>
              <w:rPr>
                <w:rFonts w:hint="eastAsia" w:ascii="仿宋_GB2312" w:hAnsi="仿宋_GB2312" w:eastAsia="仿宋_GB2312" w:cs="仿宋_GB2312"/>
                <w:color w:val="000000"/>
                <w:sz w:val="28"/>
                <w:szCs w:val="28"/>
              </w:rPr>
            </w:pPr>
          </w:p>
        </w:tc>
        <w:tc>
          <w:tcPr>
            <w:tcW w:w="103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20</w:t>
            </w:r>
          </w:p>
        </w:tc>
        <w:tc>
          <w:tcPr>
            <w:tcW w:w="91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napToGrid w:val="0"/>
              <w:spacing w:line="240" w:lineRule="auto"/>
              <w:ind w:firstLine="0" w:firstLineChars="0"/>
              <w:jc w:val="center"/>
              <w:textAlignment w:val="center"/>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20</w:t>
            </w:r>
          </w:p>
        </w:tc>
      </w:tr>
    </w:tbl>
    <w:p>
      <w:pPr>
        <w:pStyle w:val="3"/>
        <w:numPr>
          <w:ilvl w:val="0"/>
          <w:numId w:val="0"/>
        </w:numPr>
        <w:ind w:leftChars="200"/>
      </w:pPr>
      <w:r>
        <w:rPr>
          <w:rFonts w:hint="eastAsia"/>
          <w:lang w:eastAsia="zh-CN"/>
        </w:rPr>
        <w:t>（三）</w:t>
      </w:r>
      <w:r>
        <w:rPr>
          <w:rFonts w:hint="eastAsia"/>
        </w:rPr>
        <w:t>项目产出情况</w:t>
      </w:r>
    </w:p>
    <w:p>
      <w:pPr>
        <w:pStyle w:val="3"/>
        <w:numPr>
          <w:ilvl w:val="0"/>
          <w:numId w:val="5"/>
        </w:numPr>
        <w:ind w:firstLine="643"/>
      </w:pPr>
      <w:r>
        <w:rPr>
          <w:rFonts w:hint="eastAsia" w:ascii="仿宋_GB2312" w:hAnsi="仿宋_GB2312" w:eastAsia="仿宋_GB2312" w:cs="仿宋_GB2312"/>
          <w:color w:val="000000"/>
          <w:u w:val="none" w:color="000000"/>
          <w:lang w:val="zh-TW" w:eastAsia="zh-TW"/>
        </w:rPr>
        <w:t>项目</w:t>
      </w:r>
      <w:r>
        <w:rPr>
          <w:rFonts w:hint="eastAsia" w:ascii="仿宋_GB2312" w:hAnsi="仿宋_GB2312" w:eastAsia="仿宋_GB2312" w:cs="仿宋_GB2312"/>
        </w:rPr>
        <w:t>产出</w:t>
      </w:r>
      <w:r>
        <w:rPr>
          <w:rFonts w:hint="eastAsia" w:ascii="仿宋_GB2312" w:hAnsi="仿宋_GB2312" w:eastAsia="仿宋_GB2312" w:cs="仿宋_GB2312"/>
          <w:color w:val="000000"/>
          <w:u w:val="none" w:color="000000"/>
          <w:lang w:val="zh-TW" w:eastAsia="zh-TW"/>
        </w:rPr>
        <w:t>类指标由</w:t>
      </w:r>
      <w:r>
        <w:rPr>
          <w:rFonts w:hint="eastAsia" w:ascii="仿宋_GB2312" w:hAnsi="仿宋_GB2312" w:eastAsia="仿宋_GB2312" w:cs="仿宋_GB2312"/>
          <w:color w:val="000000"/>
          <w:u w:val="none" w:color="000000"/>
        </w:rPr>
        <w:t>4</w:t>
      </w:r>
      <w:r>
        <w:rPr>
          <w:rFonts w:hint="eastAsia" w:ascii="仿宋_GB2312" w:hAnsi="仿宋_GB2312" w:eastAsia="仿宋_GB2312" w:cs="仿宋_GB2312"/>
          <w:color w:val="000000"/>
          <w:u w:val="none" w:color="000000"/>
          <w:lang w:val="zh-TW" w:eastAsia="zh-TW"/>
        </w:rPr>
        <w:t>个</w:t>
      </w:r>
      <w:r>
        <w:rPr>
          <w:rFonts w:hint="eastAsia" w:ascii="仿宋_GB2312" w:hAnsi="仿宋_GB2312" w:eastAsia="仿宋_GB2312" w:cs="仿宋_GB2312"/>
          <w:color w:val="000000"/>
          <w:u w:val="none" w:color="000000"/>
          <w:lang w:val="zh-TW"/>
        </w:rPr>
        <w:t>二</w:t>
      </w:r>
      <w:r>
        <w:rPr>
          <w:rFonts w:hint="eastAsia" w:ascii="仿宋_GB2312" w:hAnsi="仿宋_GB2312" w:eastAsia="仿宋_GB2312" w:cs="仿宋_GB2312"/>
          <w:color w:val="000000"/>
          <w:u w:val="none" w:color="000000"/>
          <w:lang w:val="zh-TW" w:eastAsia="zh-TW"/>
        </w:rPr>
        <w:t>级指标和</w:t>
      </w:r>
      <w:r>
        <w:rPr>
          <w:rFonts w:hint="eastAsia" w:ascii="仿宋_GB2312" w:hAnsi="仿宋_GB2312" w:eastAsia="仿宋_GB2312" w:cs="仿宋_GB2312"/>
          <w:color w:val="000000"/>
          <w:u w:val="none" w:color="000000"/>
          <w:lang w:val="en-US" w:eastAsia="zh-CN"/>
        </w:rPr>
        <w:t>14</w:t>
      </w:r>
      <w:r>
        <w:rPr>
          <w:rFonts w:hint="eastAsia" w:ascii="仿宋_GB2312" w:hAnsi="仿宋_GB2312" w:eastAsia="仿宋_GB2312" w:cs="仿宋_GB2312"/>
          <w:color w:val="000000"/>
          <w:u w:val="none" w:color="000000"/>
          <w:lang w:val="zh-TW" w:eastAsia="zh-TW"/>
        </w:rPr>
        <w:t>个</w:t>
      </w:r>
      <w:r>
        <w:rPr>
          <w:rFonts w:hint="eastAsia" w:ascii="仿宋_GB2312" w:hAnsi="仿宋_GB2312" w:eastAsia="仿宋_GB2312" w:cs="仿宋_GB2312"/>
          <w:color w:val="000000"/>
          <w:u w:val="none" w:color="000000"/>
        </w:rPr>
        <w:t>三</w:t>
      </w:r>
      <w:r>
        <w:rPr>
          <w:rFonts w:hint="eastAsia" w:ascii="仿宋_GB2312" w:hAnsi="仿宋_GB2312" w:eastAsia="仿宋_GB2312" w:cs="仿宋_GB2312"/>
          <w:color w:val="000000"/>
          <w:u w:val="none" w:color="000000"/>
          <w:lang w:val="zh-TW" w:eastAsia="zh-TW"/>
        </w:rPr>
        <w:t>级指标构成，权重分</w:t>
      </w:r>
      <w:r>
        <w:rPr>
          <w:rFonts w:hint="eastAsia" w:ascii="仿宋_GB2312" w:hAnsi="仿宋_GB2312" w:eastAsia="仿宋_GB2312" w:cs="仿宋_GB2312"/>
          <w:color w:val="000000"/>
          <w:u w:val="none" w:color="000000"/>
        </w:rPr>
        <w:t>30</w:t>
      </w:r>
      <w:r>
        <w:rPr>
          <w:rFonts w:hint="eastAsia" w:ascii="仿宋_GB2312" w:hAnsi="仿宋_GB2312" w:eastAsia="仿宋_GB2312" w:cs="仿宋_GB2312"/>
          <w:color w:val="000000"/>
          <w:u w:val="none" w:color="000000"/>
          <w:lang w:val="zh-TW" w:eastAsia="zh-TW"/>
        </w:rPr>
        <w:t>分，实际得分</w:t>
      </w:r>
      <w:r>
        <w:rPr>
          <w:rFonts w:hint="eastAsia" w:ascii="仿宋_GB2312" w:hAnsi="仿宋_GB2312" w:eastAsia="仿宋_GB2312" w:cs="仿宋_GB2312"/>
          <w:color w:val="000000"/>
          <w:u w:val="none" w:color="000000"/>
          <w:lang w:val="en-US" w:eastAsia="zh-CN"/>
        </w:rPr>
        <w:t>30</w:t>
      </w:r>
      <w:r>
        <w:rPr>
          <w:rFonts w:hint="eastAsia" w:ascii="仿宋_GB2312" w:hAnsi="仿宋_GB2312" w:eastAsia="仿宋_GB2312" w:cs="仿宋_GB2312"/>
          <w:color w:val="000000"/>
          <w:u w:val="none" w:color="000000"/>
          <w:lang w:val="zh-TW" w:eastAsia="zh-TW"/>
        </w:rPr>
        <w:t>分</w:t>
      </w:r>
      <w:r>
        <w:rPr>
          <w:rFonts w:hint="eastAsia" w:ascii="仿宋_GB2312" w:hAnsi="仿宋_GB2312" w:eastAsia="仿宋_GB2312" w:cs="仿宋_GB2312"/>
          <w:color w:val="000000"/>
          <w:u w:val="none" w:color="000000"/>
          <w:lang w:val="zh-TW" w:eastAsia="zh-CN"/>
        </w:rPr>
        <w:t>。</w:t>
      </w:r>
    </w:p>
    <w:p>
      <w:pPr>
        <w:pStyle w:val="3"/>
        <w:numPr>
          <w:ilvl w:val="0"/>
          <w:numId w:val="5"/>
        </w:numPr>
        <w:ind w:firstLine="643"/>
      </w:pPr>
      <w:r>
        <w:rPr>
          <w:rFonts w:hint="eastAsia"/>
        </w:rPr>
        <w:t>项目效益情况</w:t>
      </w:r>
    </w:p>
    <w:p>
      <w:pPr>
        <w:pStyle w:val="2"/>
        <w:ind w:firstLine="640"/>
        <w:rPr>
          <w:rFonts w:hint="eastAsia" w:ascii="仿宋_GB2312" w:hAnsi="仿宋_GB2312" w:eastAsia="仿宋_GB2312" w:cs="仿宋_GB2312"/>
          <w:color w:val="auto"/>
          <w:u w:val="none" w:color="000000"/>
          <w:lang w:val="zh-TW" w:eastAsia="zh-CN"/>
        </w:rPr>
      </w:pPr>
      <w:r>
        <w:rPr>
          <w:rFonts w:hint="eastAsia" w:ascii="仿宋_GB2312" w:hAnsi="仿宋_GB2312" w:eastAsia="仿宋_GB2312" w:cs="仿宋_GB2312"/>
          <w:color w:val="auto"/>
          <w:u w:val="none" w:color="000000"/>
          <w:lang w:val="zh-TW" w:eastAsia="zh-TW"/>
        </w:rPr>
        <w:t>项目</w:t>
      </w:r>
      <w:r>
        <w:rPr>
          <w:rFonts w:hint="eastAsia" w:ascii="仿宋_GB2312" w:hAnsi="仿宋_GB2312" w:eastAsia="仿宋_GB2312" w:cs="仿宋_GB2312"/>
          <w:color w:val="auto"/>
        </w:rPr>
        <w:t>产出</w:t>
      </w:r>
      <w:r>
        <w:rPr>
          <w:rFonts w:hint="eastAsia" w:ascii="仿宋_GB2312" w:hAnsi="仿宋_GB2312" w:eastAsia="仿宋_GB2312" w:cs="仿宋_GB2312"/>
          <w:color w:val="auto"/>
          <w:u w:val="none" w:color="000000"/>
          <w:lang w:val="zh-TW" w:eastAsia="zh-TW"/>
        </w:rPr>
        <w:t>类指标由</w:t>
      </w:r>
      <w:r>
        <w:rPr>
          <w:rFonts w:hint="eastAsia" w:ascii="仿宋_GB2312" w:hAnsi="仿宋_GB2312" w:cs="仿宋_GB2312"/>
          <w:color w:val="auto"/>
          <w:u w:val="none" w:color="000000"/>
          <w:lang w:val="en-US" w:eastAsia="zh-CN"/>
        </w:rPr>
        <w:t>3</w:t>
      </w:r>
      <w:r>
        <w:rPr>
          <w:rFonts w:hint="eastAsia" w:ascii="仿宋_GB2312" w:hAnsi="仿宋_GB2312" w:eastAsia="仿宋_GB2312" w:cs="仿宋_GB2312"/>
          <w:color w:val="auto"/>
          <w:u w:val="none" w:color="000000"/>
          <w:lang w:val="zh-TW" w:eastAsia="zh-TW"/>
        </w:rPr>
        <w:t>个</w:t>
      </w:r>
      <w:r>
        <w:rPr>
          <w:rFonts w:hint="eastAsia" w:ascii="仿宋_GB2312" w:hAnsi="仿宋_GB2312" w:eastAsia="仿宋_GB2312" w:cs="仿宋_GB2312"/>
          <w:color w:val="auto"/>
          <w:u w:val="none" w:color="000000"/>
          <w:lang w:val="zh-TW"/>
        </w:rPr>
        <w:t>二</w:t>
      </w:r>
      <w:r>
        <w:rPr>
          <w:rFonts w:hint="eastAsia" w:ascii="仿宋_GB2312" w:hAnsi="仿宋_GB2312" w:eastAsia="仿宋_GB2312" w:cs="仿宋_GB2312"/>
          <w:color w:val="auto"/>
          <w:u w:val="none" w:color="000000"/>
          <w:lang w:val="zh-TW" w:eastAsia="zh-TW"/>
        </w:rPr>
        <w:t>级指标和</w:t>
      </w:r>
      <w:r>
        <w:rPr>
          <w:rFonts w:hint="eastAsia" w:ascii="仿宋_GB2312" w:hAnsi="仿宋_GB2312" w:eastAsia="仿宋_GB2312" w:cs="仿宋_GB2312"/>
          <w:color w:val="auto"/>
          <w:u w:val="none" w:color="000000"/>
          <w:lang w:val="en-US" w:eastAsia="zh-CN"/>
        </w:rPr>
        <w:t>6</w:t>
      </w:r>
      <w:r>
        <w:rPr>
          <w:rFonts w:hint="eastAsia" w:ascii="仿宋_GB2312" w:hAnsi="仿宋_GB2312" w:eastAsia="仿宋_GB2312" w:cs="仿宋_GB2312"/>
          <w:color w:val="auto"/>
          <w:u w:val="none" w:color="000000"/>
          <w:lang w:val="zh-TW" w:eastAsia="zh-TW"/>
        </w:rPr>
        <w:t>个</w:t>
      </w:r>
      <w:r>
        <w:rPr>
          <w:rFonts w:hint="eastAsia" w:ascii="仿宋_GB2312" w:hAnsi="仿宋_GB2312" w:eastAsia="仿宋_GB2312" w:cs="仿宋_GB2312"/>
          <w:color w:val="auto"/>
          <w:u w:val="none" w:color="000000"/>
        </w:rPr>
        <w:t>三</w:t>
      </w:r>
      <w:r>
        <w:rPr>
          <w:rFonts w:hint="eastAsia" w:ascii="仿宋_GB2312" w:hAnsi="仿宋_GB2312" w:eastAsia="仿宋_GB2312" w:cs="仿宋_GB2312"/>
          <w:color w:val="auto"/>
          <w:u w:val="none" w:color="000000"/>
          <w:lang w:val="zh-TW" w:eastAsia="zh-TW"/>
        </w:rPr>
        <w:t>级指标构成，权重分</w:t>
      </w:r>
      <w:r>
        <w:rPr>
          <w:rFonts w:hint="eastAsia" w:ascii="仿宋_GB2312" w:hAnsi="仿宋_GB2312" w:eastAsia="仿宋_GB2312" w:cs="仿宋_GB2312"/>
          <w:color w:val="auto"/>
          <w:u w:val="none" w:color="000000"/>
        </w:rPr>
        <w:t>30</w:t>
      </w:r>
      <w:r>
        <w:rPr>
          <w:rFonts w:hint="eastAsia" w:ascii="仿宋_GB2312" w:hAnsi="仿宋_GB2312" w:eastAsia="仿宋_GB2312" w:cs="仿宋_GB2312"/>
          <w:color w:val="auto"/>
          <w:u w:val="none" w:color="000000"/>
          <w:lang w:val="zh-TW" w:eastAsia="zh-TW"/>
        </w:rPr>
        <w:t>分，实际得分</w:t>
      </w:r>
      <w:r>
        <w:rPr>
          <w:rFonts w:hint="eastAsia" w:ascii="仿宋_GB2312" w:hAnsi="仿宋_GB2312" w:eastAsia="仿宋_GB2312" w:cs="仿宋_GB2312"/>
          <w:color w:val="auto"/>
          <w:u w:val="none" w:color="000000"/>
          <w:lang w:val="en-US" w:eastAsia="zh-CN"/>
        </w:rPr>
        <w:t>28.5</w:t>
      </w:r>
      <w:r>
        <w:rPr>
          <w:rFonts w:hint="eastAsia" w:ascii="仿宋_GB2312" w:hAnsi="仿宋_GB2312" w:eastAsia="仿宋_GB2312" w:cs="仿宋_GB2312"/>
          <w:color w:val="auto"/>
          <w:u w:val="none" w:color="000000"/>
          <w:lang w:val="zh-TW" w:eastAsia="zh-TW"/>
        </w:rPr>
        <w:t>分</w:t>
      </w:r>
      <w:r>
        <w:rPr>
          <w:rFonts w:hint="eastAsia" w:ascii="仿宋_GB2312" w:hAnsi="仿宋_GB2312" w:eastAsia="仿宋_GB2312" w:cs="仿宋_GB2312"/>
          <w:color w:val="auto"/>
          <w:u w:val="none" w:color="000000"/>
          <w:lang w:val="zh-TW" w:eastAsia="zh-CN"/>
        </w:rPr>
        <w:t>。</w:t>
      </w:r>
    </w:p>
    <w:p>
      <w:pPr>
        <w:pStyle w:val="2"/>
        <w:ind w:firstLine="640"/>
      </w:pPr>
      <w:r>
        <w:rPr>
          <w:rFonts w:hint="eastAsia"/>
        </w:rPr>
        <w:t>五、主要经验及做法、存在的问题及原因分析</w:t>
      </w:r>
    </w:p>
    <w:p>
      <w:pPr>
        <w:pStyle w:val="3"/>
        <w:numPr>
          <w:ilvl w:val="0"/>
          <w:numId w:val="7"/>
        </w:numPr>
        <w:ind w:firstLine="643"/>
      </w:pPr>
      <w:bookmarkStart w:id="12" w:name="_Toc1921"/>
      <w:bookmarkStart w:id="13" w:name="_Toc28290"/>
      <w:r>
        <w:rPr>
          <w:rFonts w:hint="eastAsia"/>
        </w:rPr>
        <w:t>主要经验及做法</w:t>
      </w:r>
    </w:p>
    <w:p>
      <w:pPr>
        <w:tabs>
          <w:tab w:val="left" w:pos="1337"/>
        </w:tabs>
        <w:ind w:firstLine="560"/>
        <w:rPr>
          <w:rFonts w:hint="eastAsia" w:eastAsia="仿宋_GB2312"/>
          <w:lang w:eastAsia="zh-CN"/>
        </w:rPr>
      </w:pPr>
      <w:r>
        <w:rPr>
          <w:rFonts w:hint="eastAsia"/>
          <w:color w:val="auto"/>
          <w:lang w:eastAsia="zh-CN"/>
        </w:rPr>
        <w:t>《大众周刊》是和田地区针对农牧民群众专门免费发放的学习型周刊，在刊发过程中，报道更多的农牧民的实际生活、带有更多和田印记的地方新闻，发生在和田各族群众身边的新闻故事，坚持以全心全意为农业、农村服务，成为党和政府与农民群众联系的桥梁纽带，把党的声音传播到千家万户。</w:t>
      </w:r>
    </w:p>
    <w:bookmarkEnd w:id="12"/>
    <w:bookmarkEnd w:id="13"/>
    <w:p>
      <w:pPr>
        <w:pStyle w:val="3"/>
        <w:numPr>
          <w:ilvl w:val="0"/>
          <w:numId w:val="7"/>
        </w:numPr>
        <w:ind w:firstLine="643"/>
      </w:pPr>
      <w:r>
        <w:rPr>
          <w:rFonts w:hint="eastAsia"/>
        </w:rPr>
        <w:t>存在的问题及原因分析</w:t>
      </w:r>
    </w:p>
    <w:p>
      <w:pPr>
        <w:rPr>
          <w:rFonts w:hint="eastAsia" w:eastAsia="仿宋_GB2312"/>
          <w:lang w:eastAsia="zh-CN"/>
        </w:rPr>
      </w:pPr>
      <w:r>
        <w:rPr>
          <w:rFonts w:hint="eastAsia"/>
          <w:lang w:eastAsia="zh-CN"/>
        </w:rPr>
        <w:t>报纸栏目单一，稿件内容与和田地区本地农村农民生活相关的热点偏少，稿源较少。</w:t>
      </w:r>
    </w:p>
    <w:p>
      <w:pPr>
        <w:pStyle w:val="2"/>
        <w:ind w:firstLine="640"/>
      </w:pPr>
      <w:r>
        <w:rPr>
          <w:rFonts w:hint="eastAsia"/>
        </w:rPr>
        <w:t>六、有关建议</w:t>
      </w:r>
    </w:p>
    <w:p>
      <w:pPr>
        <w:ind w:firstLine="544"/>
        <w:rPr>
          <w:rFonts w:hint="eastAsia" w:ascii="Times New Roman" w:hAnsi="Times New Roman" w:cs="Times New Roman"/>
          <w:color w:val="auto"/>
          <w:spacing w:val="-4"/>
          <w:szCs w:val="32"/>
          <w:lang w:eastAsia="zh-CN"/>
        </w:rPr>
      </w:pPr>
      <w:r>
        <w:rPr>
          <w:rFonts w:hint="eastAsia" w:cs="Times New Roman"/>
          <w:color w:val="auto"/>
          <w:spacing w:val="-4"/>
          <w:szCs w:val="32"/>
          <w:lang w:val="en-US" w:eastAsia="zh-CN"/>
        </w:rPr>
        <w:t xml:space="preserve"> 记者多多贴近农村农民生活，多多写出农民喜闻乐见的稿件。</w:t>
      </w:r>
    </w:p>
    <w:p>
      <w:pPr>
        <w:pStyle w:val="2"/>
        <w:ind w:firstLine="640"/>
      </w:pPr>
      <w:r>
        <w:rPr>
          <w:rFonts w:hint="eastAsia"/>
        </w:rPr>
        <w:t>七、其他需要说明的问题</w:t>
      </w:r>
    </w:p>
    <w:p>
      <w:pPr>
        <w:ind w:firstLine="544"/>
        <w:rPr>
          <w:strike/>
          <w:dstrike w:val="0"/>
          <w:color w:val="auto"/>
          <w:spacing w:val="-4"/>
          <w:szCs w:val="32"/>
        </w:rPr>
      </w:pPr>
      <w:r>
        <w:rPr>
          <w:rFonts w:hint="eastAsia"/>
          <w:color w:val="auto"/>
          <w:spacing w:val="-4"/>
          <w:szCs w:val="32"/>
        </w:rPr>
        <w:t>无其他说明内容。</w:t>
      </w:r>
    </w:p>
    <w:p>
      <w:pPr>
        <w:ind w:firstLine="560"/>
        <w:rPr>
          <w:rFonts w:hint="eastAsia"/>
        </w:rPr>
      </w:pPr>
    </w:p>
    <w:sectPr>
      <w:footerReference r:id="rId9"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w:rPr>
        <w:rFonts w:ascii="Times New Roman" w:hAnsi="Times New Roman" w:eastAsia="仿宋_GB2312" w:cs="Times New Roman"/>
        <w:kern w:val="2"/>
        <w:sz w:val="18"/>
        <w:szCs w:val="24"/>
        <w:lang w:val="en-US" w:eastAsia="zh-CN" w:bidi="ar-SA"/>
      </w:rPr>
      <w:pict>
        <v:rect id="文本框 1" o:spid="_x0000_s4097" o:spt="1" style="position:absolute;left:0pt;margin-top:0pt;height:144pt;width:144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D5637710"/>
    <w:multiLevelType w:val="singleLevel"/>
    <w:tmpl w:val="D5637710"/>
    <w:lvl w:ilvl="0" w:tentative="0">
      <w:start w:val="2"/>
      <w:numFmt w:val="decimal"/>
      <w:suff w:val="nothing"/>
      <w:lvlText w:val="（%1）"/>
      <w:lvlJc w:val="left"/>
    </w:lvl>
  </w:abstractNum>
  <w:abstractNum w:abstractNumId="3">
    <w:nsid w:val="F8E64B2D"/>
    <w:multiLevelType w:val="singleLevel"/>
    <w:tmpl w:val="F8E64B2D"/>
    <w:lvl w:ilvl="0" w:tentative="0">
      <w:start w:val="3"/>
      <w:numFmt w:val="chineseCounting"/>
      <w:suff w:val="nothing"/>
      <w:lvlText w:val="%1、"/>
      <w:lvlJc w:val="left"/>
      <w:rPr>
        <w:rFonts w:hint="eastAsia"/>
      </w:rPr>
    </w:lvl>
  </w:abstractNum>
  <w:abstractNum w:abstractNumId="4">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5">
    <w:nsid w:val="3A7260C0"/>
    <w:multiLevelType w:val="multilevel"/>
    <w:tmpl w:val="3A7260C0"/>
    <w:lvl w:ilvl="0" w:tentative="0">
      <w:start w:val="1"/>
      <w:numFmt w:val="chineseCountingThousand"/>
      <w:pStyle w:val="16"/>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66511E"/>
    <w:multiLevelType w:val="singleLevel"/>
    <w:tmpl w:val="4166511E"/>
    <w:lvl w:ilvl="0" w:tentative="0">
      <w:start w:val="1"/>
      <w:numFmt w:val="chineseCounting"/>
      <w:suff w:val="nothing"/>
      <w:lvlText w:val="（%1）"/>
      <w:lvlJc w:val="left"/>
      <w:rPr>
        <w:rFonts w:hint="eastAsia"/>
      </w:rPr>
    </w:lvl>
  </w:abstractNum>
  <w:num w:numId="1">
    <w:abstractNumId w:val="5"/>
  </w:num>
  <w:num w:numId="2">
    <w:abstractNumId w:val="2"/>
  </w:num>
  <w:num w:numId="3">
    <w:abstractNumId w:val="0"/>
  </w:num>
  <w:num w:numId="4">
    <w:abstractNumId w:val="1"/>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68291A1A"/>
    <w:rsid w:val="0075294E"/>
    <w:rsid w:val="009B5A6C"/>
    <w:rsid w:val="009B5CF5"/>
    <w:rsid w:val="083E5528"/>
    <w:rsid w:val="0CE57393"/>
    <w:rsid w:val="0E2E79B1"/>
    <w:rsid w:val="0FF62C78"/>
    <w:rsid w:val="12F1313F"/>
    <w:rsid w:val="1E7838B1"/>
    <w:rsid w:val="245E1E24"/>
    <w:rsid w:val="2C103347"/>
    <w:rsid w:val="2E483E7E"/>
    <w:rsid w:val="332F7DDD"/>
    <w:rsid w:val="33944516"/>
    <w:rsid w:val="36185B49"/>
    <w:rsid w:val="42FE3854"/>
    <w:rsid w:val="4F733A2D"/>
    <w:rsid w:val="5B6E35F3"/>
    <w:rsid w:val="5D87634F"/>
    <w:rsid w:val="6020510A"/>
    <w:rsid w:val="60937F5E"/>
    <w:rsid w:val="61EA3381"/>
    <w:rsid w:val="636D1879"/>
    <w:rsid w:val="6686511F"/>
    <w:rsid w:val="682252CB"/>
    <w:rsid w:val="68291A1A"/>
    <w:rsid w:val="691B1594"/>
    <w:rsid w:val="6A224F37"/>
    <w:rsid w:val="6EFE140C"/>
    <w:rsid w:val="6F0D6C22"/>
    <w:rsid w:val="71B90D27"/>
    <w:rsid w:val="76D2301A"/>
    <w:rsid w:val="77861774"/>
    <w:rsid w:val="79300B45"/>
    <w:rsid w:val="79A17504"/>
    <w:rsid w:val="7DAE20D3"/>
    <w:rsid w:val="7E354538"/>
    <w:rsid w:val="7E61741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2">
    <w:name w:val="heading 1"/>
    <w:basedOn w:val="1"/>
    <w:next w:val="1"/>
    <w:qFormat/>
    <w:uiPriority w:val="0"/>
    <w:pPr>
      <w:keepNext/>
      <w:keepLines/>
      <w:ind w:firstLine="964"/>
      <w:outlineLvl w:val="0"/>
    </w:pPr>
    <w:rPr>
      <w:rFonts w:eastAsia="黑体"/>
      <w:kern w:val="44"/>
      <w:sz w:val="32"/>
      <w:szCs w:val="22"/>
    </w:rPr>
  </w:style>
  <w:style w:type="paragraph" w:styleId="3">
    <w:name w:val="heading 2"/>
    <w:basedOn w:val="1"/>
    <w:next w:val="1"/>
    <w:unhideWhenUsed/>
    <w:qFormat/>
    <w:uiPriority w:val="0"/>
    <w:pPr>
      <w:keepNext/>
      <w:keepLines/>
      <w:ind w:firstLine="964"/>
      <w:outlineLvl w:val="1"/>
    </w:pPr>
    <w:rPr>
      <w:rFonts w:ascii="Arial" w:hAnsi="Arial" w:eastAsia="楷体"/>
      <w:b/>
      <w:sz w:val="32"/>
    </w:rPr>
  </w:style>
  <w:style w:type="paragraph" w:styleId="4">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0">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5">
    <w:name w:val="annotation subject"/>
    <w:basedOn w:val="6"/>
    <w:next w:val="6"/>
    <w:link w:val="19"/>
    <w:qFormat/>
    <w:uiPriority w:val="0"/>
    <w:rPr>
      <w:b/>
      <w:bCs/>
    </w:rPr>
  </w:style>
  <w:style w:type="paragraph" w:styleId="6">
    <w:name w:val="annotation text"/>
    <w:basedOn w:val="1"/>
    <w:link w:val="18"/>
    <w:qFormat/>
    <w:uiPriority w:val="0"/>
    <w:pPr>
      <w:jc w:val="left"/>
    </w:pPr>
  </w:style>
  <w:style w:type="paragraph" w:styleId="7">
    <w:name w:val="Balloon Text"/>
    <w:basedOn w:val="1"/>
    <w:link w:val="17"/>
    <w:qFormat/>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character" w:styleId="11">
    <w:name w:val="page number"/>
    <w:basedOn w:val="10"/>
    <w:qFormat/>
    <w:uiPriority w:val="0"/>
  </w:style>
  <w:style w:type="character" w:styleId="12">
    <w:name w:val="annotation reference"/>
    <w:basedOn w:val="10"/>
    <w:qFormat/>
    <w:uiPriority w:val="0"/>
    <w:rPr>
      <w:sz w:val="21"/>
      <w:szCs w:val="21"/>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val="none" w:color="000000"/>
      <w:lang w:val="en-US" w:eastAsia="zh-CN" w:bidi="ar-SA"/>
    </w:rPr>
  </w:style>
  <w:style w:type="paragraph" w:customStyle="1" w:styleId="16">
    <w:name w:val="标题2"/>
    <w:basedOn w:val="3"/>
    <w:qFormat/>
    <w:uiPriority w:val="0"/>
    <w:pPr>
      <w:numPr>
        <w:ilvl w:val="0"/>
        <w:numId w:val="1"/>
      </w:numPr>
      <w:spacing w:before="120" w:after="120" w:line="500" w:lineRule="exact"/>
    </w:pPr>
    <w:rPr>
      <w:rFonts w:ascii="仿宋_GB2312" w:eastAsia="仿宋_GB2312"/>
    </w:rPr>
  </w:style>
  <w:style w:type="character" w:customStyle="1" w:styleId="17">
    <w:name w:val="批注框文本 Char"/>
    <w:basedOn w:val="10"/>
    <w:link w:val="7"/>
    <w:qFormat/>
    <w:uiPriority w:val="0"/>
    <w:rPr>
      <w:rFonts w:eastAsia="仿宋_GB2312"/>
      <w:kern w:val="2"/>
      <w:sz w:val="18"/>
      <w:szCs w:val="18"/>
    </w:rPr>
  </w:style>
  <w:style w:type="character" w:customStyle="1" w:styleId="18">
    <w:name w:val="批注文字 Char"/>
    <w:basedOn w:val="10"/>
    <w:link w:val="6"/>
    <w:qFormat/>
    <w:uiPriority w:val="0"/>
    <w:rPr>
      <w:rFonts w:eastAsia="仿宋_GB2312"/>
      <w:kern w:val="2"/>
      <w:sz w:val="28"/>
      <w:szCs w:val="24"/>
    </w:rPr>
  </w:style>
  <w:style w:type="character" w:customStyle="1" w:styleId="19">
    <w:name w:val="批注主题 Char"/>
    <w:basedOn w:val="18"/>
    <w:link w:val="5"/>
    <w:qFormat/>
    <w:uiPriority w:val="0"/>
    <w:rPr>
      <w:rFonts w:eastAsia="仿宋_GB2312"/>
      <w:b/>
      <w:bCs/>
      <w:kern w:val="2"/>
      <w:sz w:val="2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电脑维修 数据恢复</Company>
  <Pages>13</Pages>
  <Words>920</Words>
  <Characters>5246</Characters>
  <Lines>43</Lines>
  <Paragraphs>12</Paragraphs>
  <TotalTime>5</TotalTime>
  <ScaleCrop>false</ScaleCrop>
  <LinksUpToDate>false</LinksUpToDate>
  <CharactersWithSpaces>0</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dcterms:modified xsi:type="dcterms:W3CDTF">2020-10-29T08:16:45Z</dcterms:modified>
  <dc:title>大众周刊印刷费项目支出绩效评价报告</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